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35" w:rsidRPr="00402499" w:rsidRDefault="00F10A35" w:rsidP="00F10A35">
      <w:pPr>
        <w:pStyle w:val="7"/>
        <w:jc w:val="center"/>
        <w:rPr>
          <w:rFonts w:ascii="Times New Roman" w:hAnsi="Times New Roman" w:cs="Times New Roman"/>
          <w:b/>
          <w:i w:val="0"/>
          <w:color w:val="auto"/>
          <w:sz w:val="24"/>
          <w:szCs w:val="24"/>
        </w:rPr>
      </w:pPr>
      <w:r w:rsidRPr="00402499">
        <w:rPr>
          <w:rFonts w:ascii="Times New Roman" w:hAnsi="Times New Roman" w:cs="Times New Roman"/>
          <w:b/>
          <w:i w:val="0"/>
          <w:color w:val="auto"/>
          <w:sz w:val="24"/>
          <w:szCs w:val="24"/>
          <w:lang w:val="kk-KZ"/>
        </w:rPr>
        <w:t>Әл-Фараби атындағы Қазақ Ұлттық университеті</w:t>
      </w:r>
    </w:p>
    <w:p w:rsidR="00F10A35" w:rsidRPr="00402499" w:rsidRDefault="00F10A35" w:rsidP="00F10A35">
      <w:pPr>
        <w:jc w:val="center"/>
        <w:rPr>
          <w:rFonts w:ascii="Times New Roman" w:hAnsi="Times New Roman" w:cs="Times New Roman"/>
          <w:b/>
          <w:sz w:val="24"/>
          <w:szCs w:val="24"/>
          <w:lang w:val="kk-KZ"/>
        </w:rPr>
      </w:pPr>
      <w:r w:rsidRPr="00402499">
        <w:rPr>
          <w:rFonts w:ascii="Times New Roman" w:hAnsi="Times New Roman" w:cs="Times New Roman"/>
          <w:b/>
          <w:sz w:val="24"/>
          <w:szCs w:val="24"/>
          <w:lang w:val="kk-KZ"/>
        </w:rPr>
        <w:t>Химия және химиялық технология факультеті</w:t>
      </w:r>
    </w:p>
    <w:p w:rsidR="00F10A35" w:rsidRPr="00402499" w:rsidRDefault="00F10A35" w:rsidP="00F10A35">
      <w:pPr>
        <w:jc w:val="center"/>
        <w:rPr>
          <w:rFonts w:ascii="Times New Roman" w:hAnsi="Times New Roman" w:cs="Times New Roman"/>
          <w:b/>
          <w:sz w:val="24"/>
          <w:szCs w:val="24"/>
        </w:rPr>
      </w:pPr>
      <w:r w:rsidRPr="00402499">
        <w:rPr>
          <w:rFonts w:ascii="Times New Roman" w:hAnsi="Times New Roman" w:cs="Times New Roman"/>
          <w:b/>
          <w:sz w:val="24"/>
          <w:szCs w:val="24"/>
          <w:lang w:val="kk-KZ"/>
        </w:rPr>
        <w:t>Органикалық заттар, табиғи қосылыстар және полимерлер химиясы мен технология кафедрасы</w:t>
      </w:r>
    </w:p>
    <w:p w:rsidR="00F10A35" w:rsidRPr="00402499" w:rsidRDefault="00F10A35" w:rsidP="00F10A35">
      <w:pPr>
        <w:jc w:val="center"/>
        <w:rPr>
          <w:rFonts w:ascii="Times New Roman" w:hAnsi="Times New Roman" w:cs="Times New Roman"/>
          <w:b/>
          <w:sz w:val="24"/>
          <w:szCs w:val="24"/>
        </w:rPr>
      </w:pPr>
    </w:p>
    <w:tbl>
      <w:tblPr>
        <w:tblW w:w="9648" w:type="dxa"/>
        <w:tblLayout w:type="fixed"/>
        <w:tblLook w:val="00A0" w:firstRow="1" w:lastRow="0" w:firstColumn="1" w:lastColumn="0" w:noHBand="0" w:noVBand="0"/>
      </w:tblPr>
      <w:tblGrid>
        <w:gridCol w:w="4428"/>
        <w:gridCol w:w="5220"/>
      </w:tblGrid>
      <w:tr w:rsidR="00F10A35" w:rsidRPr="00402499" w:rsidTr="003D77ED">
        <w:tc>
          <w:tcPr>
            <w:tcW w:w="4428" w:type="dxa"/>
          </w:tcPr>
          <w:p w:rsidR="00F10A35" w:rsidRPr="00402499" w:rsidRDefault="00F10A35" w:rsidP="003D77ED">
            <w:pPr>
              <w:jc w:val="both"/>
              <w:rPr>
                <w:rFonts w:ascii="Times New Roman" w:hAnsi="Times New Roman" w:cs="Times New Roman"/>
                <w:b/>
                <w:sz w:val="24"/>
                <w:szCs w:val="24"/>
              </w:rPr>
            </w:pPr>
          </w:p>
        </w:tc>
        <w:tc>
          <w:tcPr>
            <w:tcW w:w="5220" w:type="dxa"/>
          </w:tcPr>
          <w:p w:rsidR="00F10A35" w:rsidRPr="00402499" w:rsidRDefault="00F10A35" w:rsidP="003D77ED">
            <w:pPr>
              <w:pStyle w:val="1"/>
              <w:spacing w:before="0"/>
              <w:jc w:val="right"/>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БЕКІТЕМІН</w:t>
            </w:r>
          </w:p>
          <w:p w:rsidR="00F10A35" w:rsidRPr="00402499" w:rsidRDefault="00F10A35" w:rsidP="003D77ED">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Факультет д</w:t>
            </w:r>
            <w:proofErr w:type="spellStart"/>
            <w:r w:rsidRPr="00402499">
              <w:rPr>
                <w:rFonts w:ascii="Times New Roman" w:hAnsi="Times New Roman" w:cs="Times New Roman"/>
                <w:b/>
                <w:i w:val="0"/>
                <w:color w:val="auto"/>
                <w:sz w:val="24"/>
                <w:szCs w:val="24"/>
              </w:rPr>
              <w:t>екан</w:t>
            </w:r>
            <w:proofErr w:type="spellEnd"/>
            <w:r w:rsidRPr="00402499">
              <w:rPr>
                <w:rFonts w:ascii="Times New Roman" w:hAnsi="Times New Roman" w:cs="Times New Roman"/>
                <w:b/>
                <w:i w:val="0"/>
                <w:color w:val="auto"/>
                <w:sz w:val="24"/>
                <w:szCs w:val="24"/>
                <w:lang w:val="kk-KZ"/>
              </w:rPr>
              <w:t>ы</w:t>
            </w:r>
          </w:p>
          <w:p w:rsidR="00F10A35" w:rsidRPr="00402499" w:rsidRDefault="00F10A35" w:rsidP="003D77ED">
            <w:pPr>
              <w:jc w:val="right"/>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____________________ </w:t>
            </w:r>
          </w:p>
          <w:p w:rsidR="00F10A35" w:rsidRPr="00402499" w:rsidRDefault="00F10A35" w:rsidP="003D77ED">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Оңғарбаев Е.Қ.</w:t>
            </w:r>
          </w:p>
          <w:p w:rsidR="00F10A35" w:rsidRPr="00402499" w:rsidRDefault="00F10A35" w:rsidP="003D77ED">
            <w:pPr>
              <w:pStyle w:val="7"/>
              <w:spacing w:before="0"/>
              <w:jc w:val="right"/>
              <w:rPr>
                <w:rFonts w:ascii="Times New Roman" w:hAnsi="Times New Roman" w:cs="Times New Roman"/>
                <w:b/>
                <w:i w:val="0"/>
                <w:color w:val="auto"/>
                <w:sz w:val="24"/>
                <w:szCs w:val="24"/>
                <w:lang w:val="kk-KZ"/>
              </w:rPr>
            </w:pPr>
            <w:r>
              <w:rPr>
                <w:rFonts w:ascii="Times New Roman" w:hAnsi="Times New Roman" w:cs="Times New Roman"/>
                <w:b/>
                <w:i w:val="0"/>
                <w:color w:val="auto"/>
                <w:sz w:val="24"/>
                <w:szCs w:val="24"/>
              </w:rPr>
              <w:t xml:space="preserve">№9 </w:t>
            </w:r>
            <w:proofErr w:type="spellStart"/>
            <w:r>
              <w:rPr>
                <w:rFonts w:ascii="Times New Roman" w:hAnsi="Times New Roman" w:cs="Times New Roman"/>
                <w:b/>
                <w:i w:val="0"/>
                <w:color w:val="auto"/>
                <w:sz w:val="24"/>
                <w:szCs w:val="24"/>
              </w:rPr>
              <w:t>хаттама</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kk-KZ"/>
              </w:rPr>
              <w:t>"_31</w:t>
            </w:r>
            <w:r w:rsidRPr="00402499">
              <w:rPr>
                <w:rFonts w:ascii="Times New Roman" w:hAnsi="Times New Roman" w:cs="Times New Roman"/>
                <w:b/>
                <w:i w:val="0"/>
                <w:color w:val="auto"/>
                <w:sz w:val="24"/>
                <w:szCs w:val="24"/>
                <w:lang w:val="kk-KZ"/>
              </w:rPr>
              <w:t>_"</w:t>
            </w:r>
            <w:r>
              <w:rPr>
                <w:rFonts w:ascii="Times New Roman" w:hAnsi="Times New Roman" w:cs="Times New Roman"/>
                <w:b/>
                <w:i w:val="0"/>
                <w:color w:val="auto"/>
                <w:sz w:val="24"/>
                <w:szCs w:val="24"/>
                <w:lang w:val="en-US"/>
              </w:rPr>
              <w:t>_</w:t>
            </w:r>
            <w:r>
              <w:rPr>
                <w:rFonts w:ascii="Times New Roman" w:hAnsi="Times New Roman" w:cs="Times New Roman"/>
                <w:b/>
                <w:i w:val="0"/>
                <w:color w:val="auto"/>
                <w:sz w:val="24"/>
                <w:szCs w:val="24"/>
                <w:lang w:val="kk-KZ"/>
              </w:rPr>
              <w:t>05</w:t>
            </w:r>
            <w:r w:rsidRPr="00402499">
              <w:rPr>
                <w:rFonts w:ascii="Times New Roman" w:hAnsi="Times New Roman" w:cs="Times New Roman"/>
                <w:b/>
                <w:i w:val="0"/>
                <w:color w:val="auto"/>
                <w:sz w:val="24"/>
                <w:szCs w:val="24"/>
                <w:lang w:val="kk-KZ"/>
              </w:rPr>
              <w:t>__ 20 17 ж.</w:t>
            </w:r>
          </w:p>
          <w:p w:rsidR="00F10A35" w:rsidRPr="00402499" w:rsidRDefault="00F10A35" w:rsidP="003D77ED">
            <w:pPr>
              <w:rPr>
                <w:rFonts w:ascii="Times New Roman" w:hAnsi="Times New Roman" w:cs="Times New Roman"/>
                <w:sz w:val="24"/>
                <w:szCs w:val="24"/>
                <w:lang w:val="kk-KZ"/>
              </w:rPr>
            </w:pPr>
          </w:p>
        </w:tc>
      </w:tr>
    </w:tbl>
    <w:p w:rsidR="00F10A35" w:rsidRPr="00402499" w:rsidRDefault="00F10A35" w:rsidP="00F10A35">
      <w:pPr>
        <w:pStyle w:val="1"/>
        <w:jc w:val="center"/>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ПӘННІҢ ОҚУ-ӘДІСТЕМЕЛІК КЕШЕНІ</w:t>
      </w:r>
    </w:p>
    <w:p w:rsidR="00F10A35" w:rsidRPr="00402499" w:rsidRDefault="00F10A35" w:rsidP="00F10A35">
      <w:pPr>
        <w:pStyle w:val="3"/>
        <w:jc w:val="center"/>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 xml:space="preserve"> «Медициналық фитопрепараттарды жасаудағы замануи аспектілер</w:t>
      </w:r>
      <w:r w:rsidRPr="00402499">
        <w:rPr>
          <w:rFonts w:ascii="Times New Roman" w:hAnsi="Times New Roman" w:cs="Times New Roman"/>
          <w:color w:val="auto"/>
          <w:sz w:val="28"/>
          <w:szCs w:val="28"/>
          <w:lang w:val="kk-KZ"/>
        </w:rPr>
        <w:t>»</w:t>
      </w:r>
    </w:p>
    <w:p w:rsidR="00F10A35" w:rsidRPr="00402499" w:rsidRDefault="00F10A35" w:rsidP="00F10A35">
      <w:pPr>
        <w:pStyle w:val="Default"/>
        <w:jc w:val="center"/>
        <w:rPr>
          <w:b/>
          <w:color w:val="auto"/>
          <w:lang w:val="kk-KZ"/>
        </w:rPr>
      </w:pPr>
      <w:r w:rsidRPr="00402499">
        <w:rPr>
          <w:color w:val="auto"/>
          <w:lang w:val="kk-KZ"/>
        </w:rPr>
        <w:t xml:space="preserve">мамандық </w:t>
      </w:r>
      <w:r w:rsidRPr="00402499">
        <w:rPr>
          <w:b/>
          <w:color w:val="auto"/>
          <w:lang w:val="kk-KZ"/>
        </w:rPr>
        <w:t>«</w:t>
      </w:r>
      <w:r w:rsidRPr="00402499">
        <w:rPr>
          <w:b/>
          <w:bCs/>
          <w:color w:val="auto"/>
          <w:u w:val="single"/>
          <w:lang w:val="kk-KZ"/>
        </w:rPr>
        <w:t> </w:t>
      </w:r>
      <w:r w:rsidR="006612D2" w:rsidRPr="006612D2">
        <w:rPr>
          <w:bCs/>
          <w:color w:val="auto"/>
          <w:u w:val="single"/>
        </w:rPr>
        <w:t>6</w:t>
      </w:r>
      <w:r w:rsidR="006612D2" w:rsidRPr="006612D2">
        <w:rPr>
          <w:bCs/>
          <w:color w:val="auto"/>
          <w:u w:val="single"/>
          <w:lang w:val="en-US"/>
        </w:rPr>
        <w:t>M</w:t>
      </w:r>
      <w:r w:rsidRPr="006612D2">
        <w:rPr>
          <w:bCs/>
          <w:color w:val="auto"/>
          <w:u w:val="single"/>
          <w:lang w:val="kk-KZ"/>
        </w:rPr>
        <w:t>0721</w:t>
      </w:r>
      <w:r w:rsidRPr="006612D2">
        <w:rPr>
          <w:bCs/>
          <w:color w:val="auto"/>
          <w:u w:val="single"/>
        </w:rPr>
        <w:t>0</w:t>
      </w:r>
      <w:r w:rsidRPr="006612D2">
        <w:rPr>
          <w:bCs/>
          <w:color w:val="auto"/>
          <w:u w:val="single"/>
          <w:lang w:val="kk-KZ"/>
        </w:rPr>
        <w:t>0</w:t>
      </w:r>
      <w:r w:rsidRPr="00402499">
        <w:rPr>
          <w:bCs/>
          <w:color w:val="auto"/>
          <w:u w:val="single"/>
          <w:lang w:val="kk-KZ"/>
        </w:rPr>
        <w:t xml:space="preserve"> – Органикалық заттардың химиялық технологиясы </w:t>
      </w:r>
      <w:r w:rsidRPr="00402499">
        <w:rPr>
          <w:b/>
          <w:color w:val="auto"/>
          <w:lang w:val="kk-KZ"/>
        </w:rPr>
        <w:t xml:space="preserve"> » </w:t>
      </w:r>
    </w:p>
    <w:p w:rsidR="00F10A35" w:rsidRPr="00402499" w:rsidRDefault="00F10A35" w:rsidP="00F10A35">
      <w:pPr>
        <w:jc w:val="center"/>
        <w:rPr>
          <w:rFonts w:ascii="Times New Roman" w:hAnsi="Times New Roman" w:cs="Times New Roman"/>
          <w:sz w:val="24"/>
          <w:szCs w:val="24"/>
        </w:rPr>
      </w:pPr>
    </w:p>
    <w:p w:rsidR="00F10A35" w:rsidRPr="00D035DB" w:rsidRDefault="00F10A35" w:rsidP="00F10A35">
      <w:pPr>
        <w:jc w:val="center"/>
        <w:rPr>
          <w:rFonts w:ascii="Times New Roman" w:hAnsi="Times New Roman" w:cs="Times New Roman"/>
          <w:color w:val="FF0000"/>
          <w:sz w:val="24"/>
          <w:szCs w:val="24"/>
          <w:u w:val="single"/>
        </w:rPr>
      </w:pPr>
      <w:r w:rsidRPr="00402499">
        <w:rPr>
          <w:rFonts w:ascii="Times New Roman" w:hAnsi="Times New Roman" w:cs="Times New Roman"/>
          <w:color w:val="FF0000"/>
          <w:sz w:val="24"/>
          <w:szCs w:val="24"/>
        </w:rPr>
        <w:t xml:space="preserve"> </w:t>
      </w:r>
      <w:r w:rsidRPr="00D035DB">
        <w:rPr>
          <w:rFonts w:ascii="Times New Roman" w:hAnsi="Times New Roman" w:cs="Times New Roman"/>
          <w:sz w:val="24"/>
          <w:szCs w:val="24"/>
        </w:rPr>
        <w:t>«</w:t>
      </w:r>
      <w:r w:rsidRPr="00D035DB">
        <w:rPr>
          <w:rFonts w:ascii="Times New Roman" w:hAnsi="Times New Roman" w:cs="Times New Roman"/>
          <w:bCs/>
          <w:lang w:val="kk-KZ"/>
        </w:rPr>
        <w:t xml:space="preserve">Органикалық </w:t>
      </w:r>
      <w:r>
        <w:rPr>
          <w:rFonts w:ascii="Times New Roman" w:hAnsi="Times New Roman" w:cs="Times New Roman"/>
          <w:bCs/>
          <w:lang w:val="kk-KZ"/>
        </w:rPr>
        <w:t>заттардың химиялық технологиясы</w:t>
      </w:r>
      <w:r w:rsidRPr="00D035DB">
        <w:rPr>
          <w:rFonts w:ascii="Times New Roman" w:hAnsi="Times New Roman" w:cs="Times New Roman"/>
          <w:sz w:val="24"/>
          <w:szCs w:val="24"/>
        </w:rPr>
        <w:t>»</w:t>
      </w:r>
      <w:r w:rsidRPr="00D035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w:t>
      </w:r>
      <w:r w:rsidRPr="00D035DB">
        <w:rPr>
          <w:rFonts w:ascii="Times New Roman" w:hAnsi="Times New Roman" w:cs="Times New Roman"/>
          <w:sz w:val="24"/>
          <w:szCs w:val="24"/>
          <w:lang w:val="kk-KZ"/>
        </w:rPr>
        <w:t>і</w:t>
      </w:r>
      <w:proofErr w:type="gramStart"/>
      <w:r w:rsidRPr="00D035DB">
        <w:rPr>
          <w:rFonts w:ascii="Times New Roman" w:hAnsi="Times New Roman" w:cs="Times New Roman"/>
          <w:sz w:val="24"/>
          <w:szCs w:val="24"/>
          <w:lang w:val="kk-KZ"/>
        </w:rPr>
        <w:t>л</w:t>
      </w:r>
      <w:proofErr w:type="gramEnd"/>
      <w:r w:rsidRPr="00D035DB">
        <w:rPr>
          <w:rFonts w:ascii="Times New Roman" w:hAnsi="Times New Roman" w:cs="Times New Roman"/>
          <w:sz w:val="24"/>
          <w:szCs w:val="24"/>
          <w:lang w:val="kk-KZ"/>
        </w:rPr>
        <w:t>ім беру бағдарламасы</w:t>
      </w:r>
    </w:p>
    <w:p w:rsidR="00F10A35" w:rsidRPr="00402499" w:rsidRDefault="00F10A35" w:rsidP="00F10A35">
      <w:pPr>
        <w:rPr>
          <w:rFonts w:ascii="Times New Roman" w:hAnsi="Times New Roman" w:cs="Times New Roman"/>
          <w:b/>
          <w:sz w:val="24"/>
          <w:szCs w:val="24"/>
        </w:rPr>
      </w:pPr>
    </w:p>
    <w:p w:rsidR="00F10A35" w:rsidRPr="00520865" w:rsidRDefault="00F10A35" w:rsidP="00F10A35">
      <w:pPr>
        <w:jc w:val="right"/>
        <w:rPr>
          <w:rFonts w:ascii="Times New Roman" w:hAnsi="Times New Roman" w:cs="Times New Roman"/>
          <w:sz w:val="24"/>
          <w:szCs w:val="24"/>
          <w:lang w:val="en-US"/>
        </w:rPr>
      </w:pPr>
      <w:r w:rsidRPr="00402499">
        <w:rPr>
          <w:rFonts w:ascii="Times New Roman" w:hAnsi="Times New Roman" w:cs="Times New Roman"/>
          <w:sz w:val="24"/>
          <w:szCs w:val="24"/>
        </w:rPr>
        <w:t xml:space="preserve">Курс – </w:t>
      </w:r>
      <w:r w:rsidR="00520865">
        <w:rPr>
          <w:rFonts w:ascii="Times New Roman" w:hAnsi="Times New Roman" w:cs="Times New Roman"/>
          <w:sz w:val="24"/>
          <w:szCs w:val="24"/>
          <w:lang w:val="en-US"/>
        </w:rPr>
        <w:t>1</w:t>
      </w:r>
    </w:p>
    <w:p w:rsidR="00F10A35" w:rsidRPr="00402499" w:rsidRDefault="00F10A35" w:rsidP="00F10A35">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rPr>
        <w:t xml:space="preserve">Семестр – </w:t>
      </w:r>
      <w:r w:rsidR="00520865">
        <w:rPr>
          <w:rFonts w:ascii="Times New Roman" w:hAnsi="Times New Roman" w:cs="Times New Roman"/>
          <w:sz w:val="24"/>
          <w:szCs w:val="24"/>
          <w:lang w:val="en-US"/>
        </w:rPr>
        <w:t>2</w:t>
      </w:r>
      <w:r w:rsidR="00520865">
        <w:rPr>
          <w:rFonts w:ascii="Times New Roman" w:hAnsi="Times New Roman" w:cs="Times New Roman"/>
          <w:sz w:val="24"/>
          <w:szCs w:val="24"/>
          <w:lang w:val="kk-KZ"/>
        </w:rPr>
        <w:t xml:space="preserve"> (көктемгі</w:t>
      </w:r>
      <w:r w:rsidRPr="00402499">
        <w:rPr>
          <w:rFonts w:ascii="Times New Roman" w:hAnsi="Times New Roman" w:cs="Times New Roman"/>
          <w:sz w:val="24"/>
          <w:szCs w:val="24"/>
          <w:lang w:val="kk-KZ"/>
        </w:rPr>
        <w:t>)</w:t>
      </w:r>
    </w:p>
    <w:p w:rsidR="00F10A35" w:rsidRPr="00402499" w:rsidRDefault="00F10A35" w:rsidP="00F10A35">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К</w:t>
      </w:r>
      <w:proofErr w:type="spellStart"/>
      <w:r w:rsidRPr="00402499">
        <w:rPr>
          <w:rFonts w:ascii="Times New Roman" w:hAnsi="Times New Roman" w:cs="Times New Roman"/>
          <w:sz w:val="24"/>
          <w:szCs w:val="24"/>
        </w:rPr>
        <w:t>редит</w:t>
      </w:r>
      <w:proofErr w:type="spellEnd"/>
      <w:r w:rsidRPr="00402499">
        <w:rPr>
          <w:rFonts w:ascii="Times New Roman" w:hAnsi="Times New Roman" w:cs="Times New Roman"/>
          <w:sz w:val="24"/>
          <w:szCs w:val="24"/>
          <w:lang w:val="kk-KZ"/>
        </w:rPr>
        <w:t xml:space="preserve"> саны</w:t>
      </w:r>
      <w:r w:rsidRPr="00402499">
        <w:rPr>
          <w:rFonts w:ascii="Times New Roman" w:hAnsi="Times New Roman" w:cs="Times New Roman"/>
          <w:sz w:val="24"/>
          <w:szCs w:val="24"/>
        </w:rPr>
        <w:t xml:space="preserve"> – </w:t>
      </w:r>
      <w:r w:rsidRPr="00402499">
        <w:rPr>
          <w:rFonts w:ascii="Times New Roman" w:hAnsi="Times New Roman" w:cs="Times New Roman"/>
          <w:sz w:val="24"/>
          <w:szCs w:val="24"/>
          <w:lang w:val="kk-KZ"/>
        </w:rPr>
        <w:t>3</w:t>
      </w:r>
    </w:p>
    <w:p w:rsidR="00F10A35" w:rsidRPr="00402499" w:rsidRDefault="00F10A35" w:rsidP="00F10A35">
      <w:pPr>
        <w:jc w:val="both"/>
        <w:rPr>
          <w:rFonts w:ascii="Times New Roman" w:hAnsi="Times New Roman" w:cs="Times New Roman"/>
          <w:sz w:val="24"/>
          <w:szCs w:val="24"/>
        </w:rPr>
      </w:pPr>
    </w:p>
    <w:p w:rsidR="00F10A35" w:rsidRPr="00402499" w:rsidRDefault="00F10A35" w:rsidP="00F10A35">
      <w:pPr>
        <w:jc w:val="both"/>
        <w:rPr>
          <w:rFonts w:ascii="Times New Roman" w:hAnsi="Times New Roman" w:cs="Times New Roman"/>
          <w:sz w:val="24"/>
          <w:szCs w:val="24"/>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rPr>
      </w:pPr>
    </w:p>
    <w:p w:rsidR="00F10A35" w:rsidRPr="00402499" w:rsidRDefault="00F10A35" w:rsidP="00F10A35">
      <w:pPr>
        <w:pStyle w:val="a3"/>
        <w:ind w:left="0"/>
        <w:jc w:val="center"/>
        <w:rPr>
          <w:b/>
          <w:lang w:val="kk-KZ"/>
        </w:rPr>
      </w:pPr>
    </w:p>
    <w:p w:rsidR="00F10A35" w:rsidRPr="00402499" w:rsidRDefault="00F10A35" w:rsidP="00F10A35">
      <w:pPr>
        <w:pStyle w:val="a3"/>
        <w:ind w:left="0"/>
        <w:jc w:val="center"/>
        <w:rPr>
          <w:b/>
          <w:lang w:val="kk-KZ"/>
        </w:rPr>
      </w:pPr>
      <w:r w:rsidRPr="00402499">
        <w:rPr>
          <w:b/>
          <w:lang w:val="kk-KZ"/>
        </w:rPr>
        <w:t>Алматы 2017 ж.</w:t>
      </w:r>
    </w:p>
    <w:p w:rsidR="00F10A35" w:rsidRPr="00402499" w:rsidRDefault="00F10A35" w:rsidP="00F10A35">
      <w:pPr>
        <w:pStyle w:val="a3"/>
        <w:ind w:left="0"/>
        <w:jc w:val="both"/>
        <w:rPr>
          <w:b/>
          <w:u w:val="single"/>
          <w:lang w:val="kk-KZ"/>
        </w:rPr>
      </w:pPr>
      <w:r w:rsidRPr="00402499">
        <w:rPr>
          <w:lang w:val="kk-KZ"/>
        </w:rPr>
        <w:lastRenderedPageBreak/>
        <w:t xml:space="preserve">Пәннің оқу-әдістемелік кешенін құрастырған: </w:t>
      </w:r>
      <w:r>
        <w:rPr>
          <w:b/>
          <w:u w:val="single"/>
          <w:lang w:val="kk-KZ"/>
        </w:rPr>
        <w:t>Кипчакбаева Алия Қуанышқызы</w:t>
      </w:r>
      <w:r w:rsidRPr="00402499">
        <w:rPr>
          <w:b/>
          <w:u w:val="single"/>
          <w:lang w:val="kk-KZ"/>
        </w:rPr>
        <w:t xml:space="preserve"> – </w:t>
      </w:r>
      <w:r>
        <w:rPr>
          <w:u w:val="single"/>
          <w:lang w:val="kk-KZ"/>
        </w:rPr>
        <w:t>Р</w:t>
      </w:r>
      <w:r w:rsidRPr="00F10A35">
        <w:rPr>
          <w:u w:val="single"/>
          <w:lang w:val="kk-KZ"/>
        </w:rPr>
        <w:t xml:space="preserve">hD, </w:t>
      </w:r>
      <w:r>
        <w:rPr>
          <w:u w:val="single"/>
          <w:lang w:val="kk-KZ"/>
        </w:rPr>
        <w:t>аға оқытушы</w:t>
      </w:r>
      <w:r w:rsidRPr="00402499">
        <w:rPr>
          <w:u w:val="single"/>
          <w:lang w:val="kk-KZ"/>
        </w:rPr>
        <w:t>.</w:t>
      </w:r>
      <w:r w:rsidRPr="00402499">
        <w:rPr>
          <w:b/>
          <w:u w:val="single"/>
          <w:lang w:val="kk-KZ"/>
        </w:rPr>
        <w:t xml:space="preserve"> </w:t>
      </w:r>
    </w:p>
    <w:p w:rsidR="00F10A35" w:rsidRPr="00402499" w:rsidRDefault="00F10A35" w:rsidP="00F10A35">
      <w:pPr>
        <w:ind w:firstLine="402"/>
        <w:jc w:val="both"/>
        <w:rPr>
          <w:rFonts w:ascii="Times New Roman" w:hAnsi="Times New Roman" w:cs="Times New Roman"/>
          <w:sz w:val="24"/>
          <w:szCs w:val="24"/>
          <w:lang w:val="kk-KZ"/>
        </w:rPr>
      </w:pPr>
    </w:p>
    <w:p w:rsidR="00F10A35" w:rsidRPr="00402499" w:rsidRDefault="00F10A35" w:rsidP="00F10A35">
      <w:pPr>
        <w:ind w:firstLine="402"/>
        <w:jc w:val="both"/>
        <w:rPr>
          <w:rFonts w:ascii="Times New Roman" w:hAnsi="Times New Roman" w:cs="Times New Roman"/>
          <w:sz w:val="24"/>
          <w:szCs w:val="24"/>
          <w:lang w:val="kk-KZ"/>
        </w:rPr>
      </w:pPr>
    </w:p>
    <w:p w:rsidR="00F10A35" w:rsidRPr="00F10A35" w:rsidRDefault="00F10A35" w:rsidP="00F10A35">
      <w:pPr>
        <w:jc w:val="both"/>
        <w:rPr>
          <w:rFonts w:ascii="Times New Roman" w:eastAsia="Batang" w:hAnsi="Times New Roman" w:cs="Times New Roman"/>
          <w:sz w:val="24"/>
          <w:szCs w:val="24"/>
          <w:lang w:val="kk-KZ"/>
        </w:rPr>
      </w:pPr>
      <w:r w:rsidRPr="006612D2">
        <w:rPr>
          <w:rFonts w:ascii="Times New Roman" w:hAnsi="Times New Roman" w:cs="Times New Roman"/>
          <w:bCs/>
          <w:sz w:val="24"/>
          <w:szCs w:val="24"/>
          <w:lang w:val="kk-KZ"/>
        </w:rPr>
        <w:t>«</w:t>
      </w:r>
      <w:r w:rsidR="006612D2" w:rsidRPr="006612D2">
        <w:rPr>
          <w:rFonts w:ascii="Times New Roman" w:hAnsi="Times New Roman" w:cs="Times New Roman"/>
          <w:bCs/>
          <w:u w:val="single"/>
          <w:lang w:val="kk-KZ"/>
        </w:rPr>
        <w:t>6M</w:t>
      </w:r>
      <w:r w:rsidRPr="006612D2">
        <w:rPr>
          <w:rFonts w:ascii="Times New Roman" w:hAnsi="Times New Roman" w:cs="Times New Roman"/>
          <w:bCs/>
          <w:u w:val="single"/>
          <w:lang w:val="kk-KZ"/>
        </w:rPr>
        <w:t>072100</w:t>
      </w:r>
      <w:r w:rsidRPr="00F10A35">
        <w:rPr>
          <w:rFonts w:ascii="Times New Roman" w:hAnsi="Times New Roman" w:cs="Times New Roman"/>
          <w:bCs/>
          <w:u w:val="single"/>
          <w:lang w:val="kk-KZ"/>
        </w:rPr>
        <w:t xml:space="preserve"> – Органикалық заттардың химиялық технологиясы</w:t>
      </w:r>
      <w:r w:rsidRPr="00F10A35">
        <w:rPr>
          <w:rFonts w:ascii="Times New Roman" w:hAnsi="Times New Roman" w:cs="Times New Roman"/>
          <w:bCs/>
          <w:sz w:val="24"/>
          <w:szCs w:val="24"/>
          <w:lang w:val="kk-KZ"/>
        </w:rPr>
        <w:t>»  мамандығының оқу жұмыс жоспарының негізінде</w:t>
      </w:r>
      <w:r w:rsidRPr="00F10A35">
        <w:rPr>
          <w:rFonts w:ascii="Times New Roman" w:hAnsi="Times New Roman" w:cs="Times New Roman"/>
          <w:b/>
          <w:sz w:val="24"/>
          <w:szCs w:val="24"/>
          <w:lang w:val="kk-KZ"/>
        </w:rPr>
        <w:t> дайындалған.</w:t>
      </w:r>
      <w:r w:rsidRPr="00F10A35">
        <w:rPr>
          <w:rFonts w:ascii="Times New Roman" w:hAnsi="Times New Roman" w:cs="Times New Roman"/>
          <w:sz w:val="24"/>
          <w:szCs w:val="24"/>
          <w:lang w:val="kk-KZ"/>
        </w:rPr>
        <w:t xml:space="preserve"> </w:t>
      </w:r>
    </w:p>
    <w:p w:rsidR="00F10A35" w:rsidRPr="00F10A35" w:rsidRDefault="00F10A35" w:rsidP="00F10A35">
      <w:pPr>
        <w:jc w:val="both"/>
        <w:rPr>
          <w:rFonts w:ascii="Times New Roman" w:hAnsi="Times New Roman" w:cs="Times New Roman"/>
          <w:sz w:val="24"/>
          <w:szCs w:val="24"/>
          <w:lang w:val="kk-KZ"/>
        </w:rPr>
      </w:pPr>
    </w:p>
    <w:p w:rsidR="00F10A35" w:rsidRPr="00402499" w:rsidRDefault="00F10A35" w:rsidP="00F10A35">
      <w:pPr>
        <w:jc w:val="both"/>
        <w:rPr>
          <w:rFonts w:ascii="Times New Roman" w:hAnsi="Times New Roman" w:cs="Times New Roman"/>
          <w:sz w:val="24"/>
          <w:szCs w:val="24"/>
          <w:lang w:val="kk-KZ"/>
        </w:rPr>
      </w:pPr>
    </w:p>
    <w:p w:rsidR="00F10A35" w:rsidRPr="00402499" w:rsidRDefault="00F10A35" w:rsidP="00F10A35">
      <w:pPr>
        <w:pStyle w:val="a3"/>
        <w:ind w:left="0"/>
        <w:rPr>
          <w:u w:val="single"/>
          <w:lang w:val="kk-KZ"/>
        </w:rPr>
      </w:pPr>
      <w:r w:rsidRPr="00402499">
        <w:rPr>
          <w:u w:val="single"/>
          <w:lang w:val="kk-KZ"/>
        </w:rPr>
        <w:t xml:space="preserve">Органикалық заттар, табиғи қосылыстар және полимерлер химиясы мен технология кафедрасының мәжілісінде қарастырылып, ұсынылған. </w:t>
      </w:r>
    </w:p>
    <w:p w:rsidR="00F10A35" w:rsidRPr="00402499" w:rsidRDefault="00F10A35" w:rsidP="00F10A35">
      <w:pPr>
        <w:pStyle w:val="a3"/>
        <w:ind w:left="0"/>
        <w:rPr>
          <w:u w:val="single"/>
          <w:lang w:val="kk-KZ"/>
        </w:rPr>
      </w:pPr>
    </w:p>
    <w:p w:rsidR="00F10A35" w:rsidRPr="002A6077" w:rsidRDefault="00F10A35" w:rsidP="00F10A35">
      <w:pPr>
        <w:jc w:val="both"/>
        <w:rPr>
          <w:rFonts w:ascii="Times New Roman" w:hAnsi="Times New Roman" w:cs="Times New Roman"/>
          <w:sz w:val="24"/>
          <w:szCs w:val="24"/>
          <w:lang w:val="kk-KZ"/>
        </w:rPr>
      </w:pPr>
      <w:r>
        <w:rPr>
          <w:rFonts w:ascii="Times New Roman" w:hAnsi="Times New Roman" w:cs="Times New Roman"/>
          <w:sz w:val="24"/>
          <w:szCs w:val="24"/>
          <w:lang w:val="kk-KZ"/>
        </w:rPr>
        <w:t>№ 38 х</w:t>
      </w:r>
      <w:r w:rsidRPr="002A6077">
        <w:rPr>
          <w:rFonts w:ascii="Times New Roman" w:hAnsi="Times New Roman" w:cs="Times New Roman"/>
          <w:sz w:val="24"/>
          <w:szCs w:val="24"/>
          <w:lang w:val="kk-KZ"/>
        </w:rPr>
        <w:t>аттама,  «_</w:t>
      </w:r>
      <w:r>
        <w:rPr>
          <w:rFonts w:ascii="Times New Roman" w:hAnsi="Times New Roman" w:cs="Times New Roman"/>
          <w:sz w:val="24"/>
          <w:szCs w:val="24"/>
          <w:lang w:val="kk-KZ"/>
        </w:rPr>
        <w:t>16</w:t>
      </w:r>
      <w:r w:rsidRPr="002A6077">
        <w:rPr>
          <w:rFonts w:ascii="Times New Roman" w:hAnsi="Times New Roman" w:cs="Times New Roman"/>
          <w:sz w:val="24"/>
          <w:szCs w:val="24"/>
          <w:lang w:val="kk-KZ"/>
        </w:rPr>
        <w:t>__ »  ____0</w:t>
      </w:r>
      <w:r>
        <w:rPr>
          <w:rFonts w:ascii="Times New Roman" w:hAnsi="Times New Roman" w:cs="Times New Roman"/>
          <w:sz w:val="24"/>
          <w:szCs w:val="24"/>
          <w:lang w:val="kk-KZ"/>
        </w:rPr>
        <w:t>5</w:t>
      </w:r>
      <w:r w:rsidRPr="002A6077">
        <w:rPr>
          <w:rFonts w:ascii="Times New Roman" w:hAnsi="Times New Roman" w:cs="Times New Roman"/>
          <w:sz w:val="24"/>
          <w:szCs w:val="24"/>
          <w:lang w:val="kk-KZ"/>
        </w:rPr>
        <w:t xml:space="preserve">____  2017 </w:t>
      </w:r>
      <w:r w:rsidRPr="00402499">
        <w:rPr>
          <w:rFonts w:ascii="Times New Roman" w:hAnsi="Times New Roman" w:cs="Times New Roman"/>
          <w:sz w:val="24"/>
          <w:szCs w:val="24"/>
          <w:lang w:val="kk-KZ"/>
        </w:rPr>
        <w:t>ж</w:t>
      </w:r>
      <w:r w:rsidRPr="002A6077">
        <w:rPr>
          <w:rFonts w:ascii="Times New Roman" w:hAnsi="Times New Roman" w:cs="Times New Roman"/>
          <w:sz w:val="24"/>
          <w:szCs w:val="24"/>
          <w:lang w:val="kk-KZ"/>
        </w:rPr>
        <w:t xml:space="preserve">., </w:t>
      </w:r>
    </w:p>
    <w:p w:rsidR="00F10A35" w:rsidRPr="002A6077" w:rsidRDefault="00F10A35" w:rsidP="00F10A35">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Кафедра ме</w:t>
      </w:r>
      <w:r w:rsidRPr="00402499">
        <w:rPr>
          <w:rFonts w:ascii="Times New Roman" w:hAnsi="Times New Roman" w:cs="Times New Roman"/>
          <w:sz w:val="24"/>
          <w:szCs w:val="24"/>
          <w:lang w:val="kk-KZ"/>
        </w:rPr>
        <w:t>ңгерушісі</w:t>
      </w:r>
      <w:r w:rsidRPr="002A6077">
        <w:rPr>
          <w:rFonts w:ascii="Times New Roman" w:hAnsi="Times New Roman" w:cs="Times New Roman"/>
          <w:sz w:val="24"/>
          <w:szCs w:val="24"/>
          <w:lang w:val="kk-KZ"/>
        </w:rPr>
        <w:t xml:space="preserve">     _________________  </w:t>
      </w:r>
      <w:r>
        <w:rPr>
          <w:rFonts w:ascii="Times New Roman" w:hAnsi="Times New Roman" w:cs="Times New Roman"/>
          <w:sz w:val="24"/>
          <w:szCs w:val="24"/>
          <w:lang w:val="kk-KZ"/>
        </w:rPr>
        <w:t>Мун Г.А.</w:t>
      </w:r>
      <w:r w:rsidRPr="002A6077">
        <w:rPr>
          <w:rFonts w:ascii="Times New Roman" w:hAnsi="Times New Roman" w:cs="Times New Roman"/>
          <w:sz w:val="24"/>
          <w:szCs w:val="24"/>
          <w:lang w:val="kk-KZ"/>
        </w:rPr>
        <w:t xml:space="preserve"> </w:t>
      </w:r>
    </w:p>
    <w:p w:rsidR="00F10A35" w:rsidRPr="002A6077" w:rsidRDefault="00F10A35" w:rsidP="00F10A35">
      <w:pPr>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 xml:space="preserve">           </w:t>
      </w: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қолы</w:t>
      </w:r>
      <w:r w:rsidRPr="002A6077">
        <w:rPr>
          <w:rFonts w:ascii="Times New Roman" w:hAnsi="Times New Roman" w:cs="Times New Roman"/>
          <w:sz w:val="24"/>
          <w:szCs w:val="24"/>
          <w:lang w:val="kk-KZ"/>
        </w:rPr>
        <w:t>)</w:t>
      </w:r>
    </w:p>
    <w:p w:rsidR="00F10A35" w:rsidRPr="002A6077" w:rsidRDefault="00F10A35" w:rsidP="00F10A35">
      <w:pPr>
        <w:ind w:firstLine="720"/>
        <w:jc w:val="center"/>
        <w:rPr>
          <w:rFonts w:ascii="Times New Roman" w:hAnsi="Times New Roman" w:cs="Times New Roman"/>
          <w:sz w:val="24"/>
          <w:szCs w:val="24"/>
          <w:lang w:val="kk-KZ"/>
        </w:rPr>
      </w:pPr>
    </w:p>
    <w:p w:rsidR="00F10A35" w:rsidRPr="002A6077" w:rsidRDefault="00F10A35" w:rsidP="00F10A35">
      <w:pPr>
        <w:rPr>
          <w:rFonts w:ascii="Times New Roman" w:hAnsi="Times New Roman" w:cs="Times New Roman"/>
          <w:sz w:val="24"/>
          <w:szCs w:val="24"/>
          <w:lang w:val="kk-KZ"/>
        </w:rPr>
      </w:pPr>
    </w:p>
    <w:p w:rsidR="00F10A35" w:rsidRPr="002A6077" w:rsidRDefault="00F10A35" w:rsidP="00F10A35">
      <w:pPr>
        <w:rPr>
          <w:rFonts w:ascii="Times New Roman" w:hAnsi="Times New Roman" w:cs="Times New Roman"/>
          <w:sz w:val="24"/>
          <w:szCs w:val="24"/>
          <w:lang w:val="kk-KZ"/>
        </w:rPr>
      </w:pPr>
    </w:p>
    <w:p w:rsidR="00F10A35" w:rsidRPr="00402499" w:rsidRDefault="00F10A35" w:rsidP="00F10A35">
      <w:pPr>
        <w:pStyle w:val="3"/>
        <w:rPr>
          <w:rFonts w:ascii="Times New Roman" w:hAnsi="Times New Roman" w:cs="Times New Roman"/>
          <w:b w:val="0"/>
          <w:color w:val="auto"/>
          <w:sz w:val="24"/>
          <w:szCs w:val="24"/>
          <w:u w:val="single"/>
          <w:lang w:val="kk-KZ"/>
        </w:rPr>
      </w:pPr>
      <w:r w:rsidRPr="00402499">
        <w:rPr>
          <w:rFonts w:ascii="Times New Roman" w:hAnsi="Times New Roman" w:cs="Times New Roman"/>
          <w:b w:val="0"/>
          <w:color w:val="auto"/>
          <w:sz w:val="24"/>
          <w:szCs w:val="24"/>
          <w:u w:val="single"/>
          <w:lang w:val="kk-KZ"/>
        </w:rPr>
        <w:t>Факультеттің әдістемелік бюросында ұсынылған</w:t>
      </w:r>
      <w:r w:rsidRPr="002A6077">
        <w:rPr>
          <w:rFonts w:ascii="Times New Roman" w:hAnsi="Times New Roman" w:cs="Times New Roman"/>
          <w:b w:val="0"/>
          <w:color w:val="auto"/>
          <w:sz w:val="24"/>
          <w:szCs w:val="24"/>
          <w:u w:val="single"/>
          <w:lang w:val="kk-KZ"/>
        </w:rPr>
        <w:t xml:space="preserve"> </w:t>
      </w:r>
    </w:p>
    <w:p w:rsidR="00F10A35" w:rsidRPr="00402499" w:rsidRDefault="00F10A35" w:rsidP="00F10A35">
      <w:pPr>
        <w:rPr>
          <w:rFonts w:ascii="Times New Roman" w:hAnsi="Times New Roman" w:cs="Times New Roman"/>
          <w:sz w:val="24"/>
          <w:szCs w:val="24"/>
          <w:lang w:val="kk-KZ"/>
        </w:rPr>
      </w:pPr>
    </w:p>
    <w:p w:rsidR="00F10A35" w:rsidRPr="00402499" w:rsidRDefault="00F10A35" w:rsidP="00F10A35">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10 </w:t>
      </w:r>
      <w:r w:rsidRPr="002A6077">
        <w:rPr>
          <w:rFonts w:ascii="Times New Roman" w:hAnsi="Times New Roman" w:cs="Times New Roman"/>
          <w:sz w:val="24"/>
          <w:szCs w:val="24"/>
          <w:lang w:val="kk-KZ"/>
        </w:rPr>
        <w:t xml:space="preserve"> </w:t>
      </w:r>
      <w:r>
        <w:rPr>
          <w:rFonts w:ascii="Times New Roman" w:hAnsi="Times New Roman" w:cs="Times New Roman"/>
          <w:sz w:val="24"/>
          <w:szCs w:val="24"/>
          <w:lang w:val="kk-KZ"/>
        </w:rPr>
        <w:t>х</w:t>
      </w:r>
      <w:r w:rsidRPr="002A6077">
        <w:rPr>
          <w:rFonts w:ascii="Times New Roman" w:hAnsi="Times New Roman" w:cs="Times New Roman"/>
          <w:sz w:val="24"/>
          <w:szCs w:val="24"/>
          <w:lang w:val="kk-KZ"/>
        </w:rPr>
        <w:t>аттама,  «_</w:t>
      </w:r>
      <w:r>
        <w:rPr>
          <w:rFonts w:ascii="Times New Roman" w:hAnsi="Times New Roman" w:cs="Times New Roman"/>
          <w:sz w:val="24"/>
          <w:szCs w:val="24"/>
          <w:lang w:val="kk-KZ"/>
        </w:rPr>
        <w:t>30</w:t>
      </w:r>
      <w:r w:rsidRPr="002A6077">
        <w:rPr>
          <w:rFonts w:ascii="Times New Roman" w:hAnsi="Times New Roman" w:cs="Times New Roman"/>
          <w:sz w:val="24"/>
          <w:szCs w:val="24"/>
          <w:lang w:val="kk-KZ"/>
        </w:rPr>
        <w:t>__ »  __</w:t>
      </w:r>
      <w:r>
        <w:rPr>
          <w:rFonts w:ascii="Times New Roman" w:hAnsi="Times New Roman" w:cs="Times New Roman"/>
          <w:sz w:val="24"/>
          <w:szCs w:val="24"/>
          <w:lang w:val="kk-KZ"/>
        </w:rPr>
        <w:t>05</w:t>
      </w:r>
      <w:r w:rsidRPr="002A6077">
        <w:rPr>
          <w:rFonts w:ascii="Times New Roman" w:hAnsi="Times New Roman" w:cs="Times New Roman"/>
          <w:sz w:val="24"/>
          <w:szCs w:val="24"/>
          <w:lang w:val="kk-KZ"/>
        </w:rPr>
        <w:t xml:space="preserve">____  2017 </w:t>
      </w:r>
      <w:r w:rsidRPr="00402499">
        <w:rPr>
          <w:rFonts w:ascii="Times New Roman" w:hAnsi="Times New Roman" w:cs="Times New Roman"/>
          <w:sz w:val="24"/>
          <w:szCs w:val="24"/>
          <w:lang w:val="kk-KZ"/>
        </w:rPr>
        <w:t>ж</w:t>
      </w:r>
      <w:r w:rsidRPr="002A6077">
        <w:rPr>
          <w:rFonts w:ascii="Times New Roman" w:hAnsi="Times New Roman" w:cs="Times New Roman"/>
          <w:sz w:val="24"/>
          <w:szCs w:val="24"/>
          <w:lang w:val="kk-KZ"/>
        </w:rPr>
        <w:t xml:space="preserve">., </w:t>
      </w:r>
    </w:p>
    <w:p w:rsidR="00F10A35" w:rsidRPr="00402499" w:rsidRDefault="00F10A35" w:rsidP="00F10A35">
      <w:pPr>
        <w:rPr>
          <w:rFonts w:ascii="Times New Roman" w:hAnsi="Times New Roman" w:cs="Times New Roman"/>
          <w:sz w:val="24"/>
          <w:szCs w:val="24"/>
          <w:lang w:val="kk-KZ"/>
        </w:rPr>
      </w:pPr>
      <w:r w:rsidRPr="00402499">
        <w:rPr>
          <w:rFonts w:ascii="Times New Roman" w:hAnsi="Times New Roman" w:cs="Times New Roman"/>
          <w:sz w:val="24"/>
          <w:szCs w:val="24"/>
          <w:lang w:val="kk-KZ"/>
        </w:rPr>
        <w:t>Әдістемелік бюро төрайымы    _______________</w:t>
      </w:r>
      <w:r>
        <w:rPr>
          <w:rFonts w:ascii="Times New Roman" w:hAnsi="Times New Roman" w:cs="Times New Roman"/>
          <w:sz w:val="24"/>
          <w:szCs w:val="24"/>
          <w:lang w:val="kk-KZ"/>
        </w:rPr>
        <w:t>Рахметуллаева Р.К.</w:t>
      </w:r>
      <w:r w:rsidRPr="00402499">
        <w:rPr>
          <w:rFonts w:ascii="Times New Roman" w:hAnsi="Times New Roman" w:cs="Times New Roman"/>
          <w:sz w:val="24"/>
          <w:szCs w:val="24"/>
          <w:lang w:val="kk-KZ"/>
        </w:rPr>
        <w:t xml:space="preserve">  </w:t>
      </w:r>
    </w:p>
    <w:p w:rsidR="00F10A35" w:rsidRPr="00402499" w:rsidRDefault="00F10A35" w:rsidP="00F10A35">
      <w:pPr>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t xml:space="preserve">                                           (қолы)</w:t>
      </w: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402499" w:rsidRDefault="00F10A35" w:rsidP="00F10A35">
      <w:pPr>
        <w:rPr>
          <w:rFonts w:ascii="Times New Roman" w:hAnsi="Times New Roman" w:cs="Times New Roman"/>
          <w:sz w:val="24"/>
          <w:szCs w:val="24"/>
          <w:lang w:val="kk-KZ" w:eastAsia="ko-KR"/>
        </w:rPr>
      </w:pPr>
    </w:p>
    <w:p w:rsidR="00F10A35" w:rsidRPr="002A6077" w:rsidRDefault="00F10A35" w:rsidP="00F10A35">
      <w:pPr>
        <w:jc w:val="center"/>
        <w:rPr>
          <w:rFonts w:ascii="Times New Roman" w:hAnsi="Times New Roman" w:cs="Times New Roman"/>
          <w:sz w:val="24"/>
          <w:szCs w:val="24"/>
          <w:lang w:val="kk-KZ"/>
        </w:rPr>
      </w:pPr>
    </w:p>
    <w:tbl>
      <w:tblPr>
        <w:tblStyle w:val="a5"/>
        <w:tblW w:w="9961" w:type="dxa"/>
        <w:tblInd w:w="-72" w:type="dxa"/>
        <w:tblLayout w:type="fixed"/>
        <w:tblLook w:val="04A0" w:firstRow="1" w:lastRow="0" w:firstColumn="1" w:lastColumn="0" w:noHBand="0" w:noVBand="1"/>
      </w:tblPr>
      <w:tblGrid>
        <w:gridCol w:w="747"/>
        <w:gridCol w:w="423"/>
        <w:gridCol w:w="3780"/>
        <w:gridCol w:w="540"/>
        <w:gridCol w:w="786"/>
        <w:gridCol w:w="474"/>
        <w:gridCol w:w="1085"/>
        <w:gridCol w:w="94"/>
        <w:gridCol w:w="284"/>
        <w:gridCol w:w="283"/>
        <w:gridCol w:w="189"/>
        <w:gridCol w:w="378"/>
        <w:gridCol w:w="189"/>
        <w:gridCol w:w="709"/>
      </w:tblGrid>
      <w:tr w:rsidR="00F10A35" w:rsidRPr="0025782F" w:rsidTr="0006117B">
        <w:tc>
          <w:tcPr>
            <w:tcW w:w="9961" w:type="dxa"/>
            <w:gridSpan w:val="14"/>
          </w:tcPr>
          <w:p w:rsidR="00F10A35" w:rsidRPr="004B4885" w:rsidRDefault="00F10A35" w:rsidP="003D77ED">
            <w:pPr>
              <w:autoSpaceDE w:val="0"/>
              <w:autoSpaceDN w:val="0"/>
              <w:adjustRightInd w:val="0"/>
              <w:jc w:val="center"/>
              <w:rPr>
                <w:rFonts w:ascii="Times New Roman" w:hAnsi="Times New Roman" w:cs="Times New Roman"/>
                <w:b/>
                <w:color w:val="0070C0"/>
                <w:lang w:val="kk-KZ"/>
              </w:rPr>
            </w:pPr>
            <w:r w:rsidRPr="004B4885">
              <w:rPr>
                <w:rFonts w:ascii="Times New Roman" w:hAnsi="Times New Roman" w:cs="Times New Roman"/>
                <w:color w:val="0070C0"/>
                <w:lang w:val="kk-KZ"/>
              </w:rPr>
              <w:lastRenderedPageBreak/>
              <w:tab/>
            </w:r>
          </w:p>
          <w:p w:rsidR="00F10A35" w:rsidRPr="004B4885" w:rsidRDefault="00F10A35" w:rsidP="003D77ED">
            <w:pPr>
              <w:jc w:val="center"/>
              <w:rPr>
                <w:rFonts w:ascii="Times New Roman" w:hAnsi="Times New Roman" w:cs="Times New Roman"/>
                <w:b/>
                <w:lang w:val="kk-KZ"/>
              </w:rPr>
            </w:pPr>
            <w:r w:rsidRPr="004B4885">
              <w:rPr>
                <w:rFonts w:ascii="Times New Roman" w:hAnsi="Times New Roman" w:cs="Times New Roman"/>
                <w:b/>
                <w:lang w:val="kk-KZ"/>
              </w:rPr>
              <w:t>ӘЛ-ФАРАБИ АТЫНДАҒЫ ҚАЗАҚ ҰЛТТЫҚ УНИВЕРСИТЕТІ</w:t>
            </w:r>
          </w:p>
          <w:p w:rsidR="00F10A35" w:rsidRPr="004B4885" w:rsidRDefault="00F10A35" w:rsidP="003D77ED">
            <w:pPr>
              <w:jc w:val="center"/>
              <w:rPr>
                <w:rFonts w:ascii="Times New Roman" w:hAnsi="Times New Roman" w:cs="Times New Roman"/>
                <w:b/>
                <w:lang w:val="kk-KZ"/>
              </w:rPr>
            </w:pPr>
            <w:r w:rsidRPr="004B4885">
              <w:rPr>
                <w:rFonts w:ascii="Times New Roman" w:hAnsi="Times New Roman" w:cs="Times New Roman"/>
                <w:b/>
                <w:lang w:val="kk-KZ"/>
              </w:rPr>
              <w:t xml:space="preserve">Химия және химиялық технология </w:t>
            </w:r>
            <w:r w:rsidRPr="004B4885">
              <w:rPr>
                <w:rFonts w:ascii="Times New Roman" w:hAnsi="Times New Roman" w:cs="Times New Roman"/>
                <w:b/>
              </w:rPr>
              <w:t xml:space="preserve"> </w:t>
            </w:r>
            <w:r w:rsidRPr="004B4885">
              <w:rPr>
                <w:rFonts w:ascii="Times New Roman" w:hAnsi="Times New Roman" w:cs="Times New Roman"/>
                <w:b/>
                <w:lang w:val="kk-KZ"/>
              </w:rPr>
              <w:t xml:space="preserve"> факультеті</w:t>
            </w:r>
          </w:p>
          <w:p w:rsidR="00F10A35" w:rsidRPr="004B4885" w:rsidRDefault="00F10A35" w:rsidP="003D77ED">
            <w:pPr>
              <w:pStyle w:val="Default"/>
              <w:jc w:val="center"/>
              <w:rPr>
                <w:b/>
                <w:color w:val="auto"/>
                <w:sz w:val="22"/>
                <w:szCs w:val="22"/>
                <w:lang w:val="kk-KZ"/>
              </w:rPr>
            </w:pPr>
            <w:r w:rsidRPr="004B4885">
              <w:rPr>
                <w:b/>
                <w:color w:val="auto"/>
                <w:sz w:val="22"/>
                <w:szCs w:val="22"/>
                <w:lang w:val="kk-KZ"/>
              </w:rPr>
              <w:t>«</w:t>
            </w:r>
            <w:r w:rsidRPr="004B4885">
              <w:rPr>
                <w:b/>
                <w:bCs/>
                <w:color w:val="auto"/>
                <w:sz w:val="22"/>
                <w:szCs w:val="22"/>
                <w:u w:val="single"/>
                <w:lang w:val="kk-KZ"/>
              </w:rPr>
              <w:t> </w:t>
            </w:r>
            <w:r w:rsidR="004B4885">
              <w:rPr>
                <w:bCs/>
                <w:color w:val="auto"/>
                <w:sz w:val="22"/>
                <w:szCs w:val="22"/>
                <w:u w:val="single"/>
              </w:rPr>
              <w:t>6М</w:t>
            </w:r>
            <w:r w:rsidRPr="004B4885">
              <w:rPr>
                <w:bCs/>
                <w:color w:val="auto"/>
                <w:sz w:val="22"/>
                <w:szCs w:val="22"/>
                <w:u w:val="single"/>
                <w:lang w:val="kk-KZ"/>
              </w:rPr>
              <w:t>0721</w:t>
            </w:r>
            <w:r w:rsidRPr="004B4885">
              <w:rPr>
                <w:bCs/>
                <w:color w:val="auto"/>
                <w:sz w:val="22"/>
                <w:szCs w:val="22"/>
                <w:u w:val="single"/>
              </w:rPr>
              <w:t>0</w:t>
            </w:r>
            <w:r w:rsidRPr="004B4885">
              <w:rPr>
                <w:bCs/>
                <w:color w:val="auto"/>
                <w:sz w:val="22"/>
                <w:szCs w:val="22"/>
                <w:u w:val="single"/>
                <w:lang w:val="kk-KZ"/>
              </w:rPr>
              <w:t>0 – Органикалық заттардың химиялық технологиясы </w:t>
            </w:r>
            <w:r w:rsidRPr="004B4885">
              <w:rPr>
                <w:b/>
                <w:color w:val="auto"/>
                <w:sz w:val="22"/>
                <w:szCs w:val="22"/>
                <w:lang w:val="kk-KZ"/>
              </w:rPr>
              <w:t xml:space="preserve"> » </w:t>
            </w:r>
          </w:p>
          <w:p w:rsidR="00F10A35" w:rsidRPr="004B4885" w:rsidRDefault="00F10A35" w:rsidP="003D77ED">
            <w:pPr>
              <w:pStyle w:val="Default"/>
              <w:jc w:val="center"/>
              <w:rPr>
                <w:b/>
                <w:color w:val="auto"/>
                <w:sz w:val="22"/>
                <w:szCs w:val="22"/>
                <w:lang w:val="kk-KZ"/>
              </w:rPr>
            </w:pPr>
            <w:r w:rsidRPr="004B4885">
              <w:rPr>
                <w:b/>
                <w:color w:val="auto"/>
                <w:sz w:val="22"/>
                <w:szCs w:val="22"/>
                <w:lang w:val="kk-KZ"/>
              </w:rPr>
              <w:t>мамандығы бойынша білім беру бағдарламасы</w:t>
            </w:r>
          </w:p>
          <w:p w:rsidR="00F10A35" w:rsidRPr="004B4885" w:rsidRDefault="00F10A35" w:rsidP="003D77ED">
            <w:pPr>
              <w:autoSpaceDE w:val="0"/>
              <w:autoSpaceDN w:val="0"/>
              <w:adjustRightInd w:val="0"/>
              <w:jc w:val="center"/>
              <w:rPr>
                <w:rFonts w:ascii="Times New Roman" w:hAnsi="Times New Roman" w:cs="Times New Roman"/>
                <w:b/>
                <w:lang w:val="kk-KZ"/>
              </w:rPr>
            </w:pPr>
            <w:r w:rsidRPr="004B4885">
              <w:rPr>
                <w:rFonts w:ascii="Times New Roman" w:hAnsi="Times New Roman" w:cs="Times New Roman"/>
                <w:b/>
                <w:lang w:val="kk-KZ"/>
              </w:rPr>
              <w:t>Силлабус</w:t>
            </w:r>
          </w:p>
          <w:p w:rsidR="00F10A35" w:rsidRPr="004B4885" w:rsidRDefault="0025782F" w:rsidP="003D77ED">
            <w:pPr>
              <w:autoSpaceDE w:val="0"/>
              <w:autoSpaceDN w:val="0"/>
              <w:adjustRightInd w:val="0"/>
              <w:jc w:val="center"/>
              <w:rPr>
                <w:rFonts w:ascii="Times New Roman" w:hAnsi="Times New Roman" w:cs="Times New Roman"/>
                <w:b/>
                <w:lang w:val="kk-KZ"/>
              </w:rPr>
            </w:pPr>
            <w:r w:rsidRPr="0025782F">
              <w:rPr>
                <w:rFonts w:ascii="Times New Roman" w:hAnsi="Times New Roman" w:cs="Times New Roman"/>
                <w:b/>
                <w:lang w:val="kk-KZ"/>
              </w:rPr>
              <w:t>к</w:t>
            </w:r>
            <w:r>
              <w:rPr>
                <w:rFonts w:ascii="Times New Roman" w:hAnsi="Times New Roman" w:cs="Times New Roman"/>
                <w:b/>
                <w:lang w:val="kk-KZ"/>
              </w:rPr>
              <w:t>өктемгі</w:t>
            </w:r>
            <w:r w:rsidR="00520865">
              <w:rPr>
                <w:rFonts w:ascii="Times New Roman" w:hAnsi="Times New Roman" w:cs="Times New Roman"/>
                <w:b/>
                <w:lang w:val="kk-KZ"/>
              </w:rPr>
              <w:t xml:space="preserve"> семестр 201</w:t>
            </w:r>
            <w:r w:rsidR="00520865">
              <w:rPr>
                <w:rFonts w:ascii="Times New Roman" w:hAnsi="Times New Roman" w:cs="Times New Roman"/>
                <w:b/>
                <w:lang w:val="en-US"/>
              </w:rPr>
              <w:t>7</w:t>
            </w:r>
            <w:r w:rsidR="00520865">
              <w:rPr>
                <w:rFonts w:ascii="Times New Roman" w:hAnsi="Times New Roman" w:cs="Times New Roman"/>
                <w:b/>
                <w:lang w:val="kk-KZ"/>
              </w:rPr>
              <w:t>-201</w:t>
            </w:r>
            <w:r w:rsidR="00520865">
              <w:rPr>
                <w:rFonts w:ascii="Times New Roman" w:hAnsi="Times New Roman" w:cs="Times New Roman"/>
                <w:b/>
                <w:lang w:val="en-US"/>
              </w:rPr>
              <w:t>8</w:t>
            </w:r>
            <w:r w:rsidR="00F10A35" w:rsidRPr="0025782F">
              <w:rPr>
                <w:rFonts w:ascii="Times New Roman" w:hAnsi="Times New Roman" w:cs="Times New Roman"/>
                <w:b/>
                <w:lang w:val="kk-KZ"/>
              </w:rPr>
              <w:t xml:space="preserve"> </w:t>
            </w:r>
            <w:r w:rsidR="00F10A35" w:rsidRPr="004B4885">
              <w:rPr>
                <w:rFonts w:ascii="Times New Roman" w:hAnsi="Times New Roman" w:cs="Times New Roman"/>
                <w:b/>
                <w:lang w:val="kk-KZ"/>
              </w:rPr>
              <w:t>оқу жылы</w:t>
            </w:r>
            <w:r w:rsidR="00F10A35" w:rsidRPr="0025782F">
              <w:rPr>
                <w:rFonts w:ascii="Times New Roman" w:hAnsi="Times New Roman" w:cs="Times New Roman"/>
                <w:b/>
                <w:lang w:val="kk-KZ"/>
              </w:rPr>
              <w:t xml:space="preserve"> </w:t>
            </w:r>
          </w:p>
          <w:p w:rsidR="00F10A35" w:rsidRPr="004B4885" w:rsidRDefault="00F10A35" w:rsidP="003D77ED">
            <w:pPr>
              <w:autoSpaceDE w:val="0"/>
              <w:autoSpaceDN w:val="0"/>
              <w:adjustRightInd w:val="0"/>
              <w:jc w:val="center"/>
              <w:rPr>
                <w:rFonts w:ascii="Times New Roman" w:hAnsi="Times New Roman" w:cs="Times New Roman"/>
                <w:b/>
                <w:color w:val="0070C0"/>
                <w:lang w:val="kk-KZ"/>
              </w:rPr>
            </w:pPr>
          </w:p>
        </w:tc>
      </w:tr>
      <w:tr w:rsidR="00F10A35" w:rsidRPr="004B4885" w:rsidTr="0006117B">
        <w:trPr>
          <w:trHeight w:val="265"/>
        </w:trPr>
        <w:tc>
          <w:tcPr>
            <w:tcW w:w="1170" w:type="dxa"/>
            <w:gridSpan w:val="2"/>
            <w:vMerge w:val="restart"/>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lang w:val="kk-KZ"/>
              </w:rPr>
              <w:t>Пәннің к</w:t>
            </w:r>
            <w:r w:rsidRPr="004B4885">
              <w:rPr>
                <w:rFonts w:ascii="Times New Roman" w:hAnsi="Times New Roman" w:cs="Times New Roman"/>
                <w:b/>
              </w:rPr>
              <w:t>од</w:t>
            </w:r>
            <w:r w:rsidRPr="004B4885">
              <w:rPr>
                <w:rFonts w:ascii="Times New Roman" w:hAnsi="Times New Roman" w:cs="Times New Roman"/>
                <w:b/>
                <w:lang w:val="kk-KZ"/>
              </w:rPr>
              <w:t>ы</w:t>
            </w:r>
            <w:r w:rsidRPr="004B4885">
              <w:rPr>
                <w:rFonts w:ascii="Times New Roman" w:hAnsi="Times New Roman" w:cs="Times New Roman"/>
                <w:b/>
              </w:rPr>
              <w:t xml:space="preserve"> </w:t>
            </w:r>
          </w:p>
        </w:tc>
        <w:tc>
          <w:tcPr>
            <w:tcW w:w="3780" w:type="dxa"/>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Пәннің аты</w:t>
            </w:r>
          </w:p>
        </w:tc>
        <w:tc>
          <w:tcPr>
            <w:tcW w:w="540" w:type="dxa"/>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Тип</w:t>
            </w:r>
          </w:p>
        </w:tc>
        <w:tc>
          <w:tcPr>
            <w:tcW w:w="2439" w:type="dxa"/>
            <w:gridSpan w:val="4"/>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Жұмадағы сағат саны</w:t>
            </w:r>
          </w:p>
        </w:tc>
        <w:tc>
          <w:tcPr>
            <w:tcW w:w="1134" w:type="dxa"/>
            <w:gridSpan w:val="4"/>
            <w:vMerge w:val="restart"/>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rPr>
              <w:t>Кредит</w:t>
            </w:r>
            <w:r w:rsidRPr="004B4885">
              <w:rPr>
                <w:rFonts w:ascii="Times New Roman" w:hAnsi="Times New Roman" w:cs="Times New Roman"/>
                <w:b/>
                <w:lang w:val="kk-KZ"/>
              </w:rPr>
              <w:t xml:space="preserve"> саны</w:t>
            </w:r>
          </w:p>
        </w:tc>
        <w:tc>
          <w:tcPr>
            <w:tcW w:w="898" w:type="dxa"/>
            <w:gridSpan w:val="2"/>
            <w:vMerge w:val="restart"/>
          </w:tcPr>
          <w:p w:rsidR="00F10A35" w:rsidRPr="004B4885" w:rsidRDefault="00F10A35" w:rsidP="003D77ED">
            <w:pPr>
              <w:autoSpaceDE w:val="0"/>
              <w:autoSpaceDN w:val="0"/>
              <w:adjustRightInd w:val="0"/>
              <w:rPr>
                <w:rFonts w:ascii="Times New Roman" w:hAnsi="Times New Roman" w:cs="Times New Roman"/>
                <w:b/>
                <w:lang w:val="en-US"/>
              </w:rPr>
            </w:pPr>
            <w:r w:rsidRPr="004B4885">
              <w:rPr>
                <w:rFonts w:ascii="Times New Roman" w:hAnsi="Times New Roman" w:cs="Times New Roman"/>
                <w:b/>
                <w:lang w:val="en-US"/>
              </w:rPr>
              <w:t>ECTS</w:t>
            </w:r>
          </w:p>
        </w:tc>
      </w:tr>
      <w:tr w:rsidR="0012708B" w:rsidRPr="004B4885" w:rsidTr="0006117B">
        <w:trPr>
          <w:trHeight w:val="265"/>
        </w:trPr>
        <w:tc>
          <w:tcPr>
            <w:tcW w:w="1170" w:type="dxa"/>
            <w:gridSpan w:val="2"/>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3780" w:type="dxa"/>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540" w:type="dxa"/>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1260" w:type="dxa"/>
            <w:gridSpan w:val="2"/>
          </w:tcPr>
          <w:p w:rsidR="0012708B" w:rsidRPr="004B4885" w:rsidRDefault="0012708B" w:rsidP="003D77ED">
            <w:pPr>
              <w:autoSpaceDE w:val="0"/>
              <w:autoSpaceDN w:val="0"/>
              <w:adjustRightInd w:val="0"/>
              <w:jc w:val="center"/>
              <w:rPr>
                <w:rFonts w:ascii="Times New Roman" w:hAnsi="Times New Roman" w:cs="Times New Roman"/>
                <w:b/>
              </w:rPr>
            </w:pPr>
            <w:r w:rsidRPr="004B4885">
              <w:rPr>
                <w:rFonts w:ascii="Times New Roman" w:hAnsi="Times New Roman" w:cs="Times New Roman"/>
                <w:b/>
                <w:lang w:val="kk-KZ"/>
              </w:rPr>
              <w:t>Дәріс</w:t>
            </w:r>
          </w:p>
        </w:tc>
        <w:tc>
          <w:tcPr>
            <w:tcW w:w="1179" w:type="dxa"/>
            <w:gridSpan w:val="2"/>
          </w:tcPr>
          <w:p w:rsidR="0012708B" w:rsidRPr="004B4885" w:rsidRDefault="0012708B" w:rsidP="0012708B">
            <w:pPr>
              <w:autoSpaceDE w:val="0"/>
              <w:autoSpaceDN w:val="0"/>
              <w:adjustRightInd w:val="0"/>
              <w:rPr>
                <w:rFonts w:ascii="Times New Roman" w:hAnsi="Times New Roman" w:cs="Times New Roman"/>
                <w:b/>
                <w:lang w:val="en-US"/>
              </w:rPr>
            </w:pPr>
            <w:r w:rsidRPr="004B4885">
              <w:rPr>
                <w:rFonts w:ascii="Times New Roman" w:hAnsi="Times New Roman" w:cs="Times New Roman"/>
                <w:b/>
                <w:lang w:val="kk-KZ"/>
              </w:rPr>
              <w:t>Семинар</w:t>
            </w:r>
          </w:p>
        </w:tc>
        <w:tc>
          <w:tcPr>
            <w:tcW w:w="1134" w:type="dxa"/>
            <w:gridSpan w:val="4"/>
            <w:vMerge/>
          </w:tcPr>
          <w:p w:rsidR="0012708B" w:rsidRPr="004B4885" w:rsidRDefault="0012708B" w:rsidP="003D77ED">
            <w:pPr>
              <w:autoSpaceDE w:val="0"/>
              <w:autoSpaceDN w:val="0"/>
              <w:adjustRightInd w:val="0"/>
              <w:jc w:val="center"/>
              <w:rPr>
                <w:rFonts w:ascii="Times New Roman" w:hAnsi="Times New Roman" w:cs="Times New Roman"/>
                <w:b/>
              </w:rPr>
            </w:pPr>
          </w:p>
        </w:tc>
        <w:tc>
          <w:tcPr>
            <w:tcW w:w="898" w:type="dxa"/>
            <w:gridSpan w:val="2"/>
            <w:vMerge/>
          </w:tcPr>
          <w:p w:rsidR="0012708B" w:rsidRPr="004B4885" w:rsidRDefault="0012708B" w:rsidP="003D77ED">
            <w:pPr>
              <w:autoSpaceDE w:val="0"/>
              <w:autoSpaceDN w:val="0"/>
              <w:adjustRightInd w:val="0"/>
              <w:jc w:val="center"/>
              <w:rPr>
                <w:rFonts w:ascii="Times New Roman" w:hAnsi="Times New Roman" w:cs="Times New Roman"/>
                <w:b/>
              </w:rPr>
            </w:pPr>
          </w:p>
        </w:tc>
      </w:tr>
      <w:tr w:rsidR="0012708B" w:rsidRPr="004B4885" w:rsidTr="0006117B">
        <w:tc>
          <w:tcPr>
            <w:tcW w:w="1170" w:type="dxa"/>
            <w:gridSpan w:val="2"/>
          </w:tcPr>
          <w:p w:rsidR="0012708B" w:rsidRPr="004B4885" w:rsidRDefault="0012708B" w:rsidP="0012708B">
            <w:pPr>
              <w:autoSpaceDE w:val="0"/>
              <w:autoSpaceDN w:val="0"/>
              <w:adjustRightInd w:val="0"/>
              <w:rPr>
                <w:rFonts w:ascii="Times New Roman" w:hAnsi="Times New Roman" w:cs="Times New Roman"/>
                <w:b/>
                <w:lang w:val="en-US"/>
              </w:rPr>
            </w:pPr>
          </w:p>
        </w:tc>
        <w:tc>
          <w:tcPr>
            <w:tcW w:w="3780" w:type="dxa"/>
          </w:tcPr>
          <w:p w:rsidR="0012708B" w:rsidRPr="004B4885" w:rsidRDefault="006612D2" w:rsidP="003D77ED">
            <w:pPr>
              <w:autoSpaceDE w:val="0"/>
              <w:autoSpaceDN w:val="0"/>
              <w:adjustRightInd w:val="0"/>
              <w:rPr>
                <w:rFonts w:ascii="Times New Roman" w:hAnsi="Times New Roman" w:cs="Times New Roman"/>
              </w:rPr>
            </w:pPr>
            <w:r>
              <w:rPr>
                <w:rFonts w:ascii="Times New Roman" w:hAnsi="Times New Roman" w:cs="Times New Roman"/>
                <w:b/>
                <w:lang w:val="kk-KZ"/>
              </w:rPr>
              <w:t>Медициналық фитопрепараттарды жасаудағы заманауи аспектілер</w:t>
            </w:r>
          </w:p>
        </w:tc>
        <w:tc>
          <w:tcPr>
            <w:tcW w:w="540" w:type="dxa"/>
          </w:tcPr>
          <w:p w:rsidR="0012708B" w:rsidRPr="004B4885" w:rsidRDefault="0012708B" w:rsidP="003D77ED">
            <w:pPr>
              <w:autoSpaceDE w:val="0"/>
              <w:autoSpaceDN w:val="0"/>
              <w:adjustRightInd w:val="0"/>
              <w:jc w:val="center"/>
              <w:rPr>
                <w:rFonts w:ascii="Times New Roman" w:hAnsi="Times New Roman" w:cs="Times New Roman"/>
              </w:rPr>
            </w:pPr>
            <w:r w:rsidRPr="004B4885">
              <w:rPr>
                <w:rFonts w:ascii="Times New Roman" w:hAnsi="Times New Roman" w:cs="Times New Roman"/>
                <w:lang w:val="kk-KZ"/>
              </w:rPr>
              <w:t>ЭП</w:t>
            </w:r>
          </w:p>
        </w:tc>
        <w:tc>
          <w:tcPr>
            <w:tcW w:w="1260" w:type="dxa"/>
            <w:gridSpan w:val="2"/>
          </w:tcPr>
          <w:p w:rsidR="0012708B" w:rsidRPr="004B4885" w:rsidRDefault="0012708B" w:rsidP="003D77ED">
            <w:pPr>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1</w:t>
            </w:r>
          </w:p>
        </w:tc>
        <w:tc>
          <w:tcPr>
            <w:tcW w:w="1179" w:type="dxa"/>
            <w:gridSpan w:val="2"/>
          </w:tcPr>
          <w:p w:rsidR="0012708B" w:rsidRPr="004B4885" w:rsidRDefault="0012708B" w:rsidP="003D77ED">
            <w:pPr>
              <w:autoSpaceDE w:val="0"/>
              <w:autoSpaceDN w:val="0"/>
              <w:adjustRightInd w:val="0"/>
              <w:jc w:val="center"/>
              <w:rPr>
                <w:rFonts w:ascii="Times New Roman" w:hAnsi="Times New Roman" w:cs="Times New Roman"/>
                <w:lang w:val="en-US"/>
              </w:rPr>
            </w:pPr>
            <w:r w:rsidRPr="004B4885">
              <w:rPr>
                <w:rFonts w:ascii="Times New Roman" w:hAnsi="Times New Roman" w:cs="Times New Roman"/>
                <w:lang w:val="en-US"/>
              </w:rPr>
              <w:t>2</w:t>
            </w:r>
          </w:p>
        </w:tc>
        <w:tc>
          <w:tcPr>
            <w:tcW w:w="1134" w:type="dxa"/>
            <w:gridSpan w:val="4"/>
          </w:tcPr>
          <w:p w:rsidR="0012708B" w:rsidRPr="004B4885" w:rsidRDefault="00520865" w:rsidP="003D77ED">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898" w:type="dxa"/>
            <w:gridSpan w:val="2"/>
          </w:tcPr>
          <w:p w:rsidR="0012708B" w:rsidRPr="004B4885" w:rsidRDefault="0012708B" w:rsidP="003D77ED">
            <w:pPr>
              <w:autoSpaceDE w:val="0"/>
              <w:autoSpaceDN w:val="0"/>
              <w:adjustRightInd w:val="0"/>
              <w:jc w:val="center"/>
              <w:rPr>
                <w:rFonts w:ascii="Times New Roman" w:hAnsi="Times New Roman" w:cs="Times New Roman"/>
              </w:rPr>
            </w:pPr>
            <w:r w:rsidRPr="004B4885">
              <w:rPr>
                <w:rFonts w:ascii="Times New Roman" w:hAnsi="Times New Roman" w:cs="Times New Roman"/>
              </w:rPr>
              <w:t>5</w:t>
            </w: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lang w:val="kk-KZ"/>
              </w:rPr>
            </w:pPr>
            <w:r w:rsidRPr="004B4885">
              <w:rPr>
                <w:rFonts w:ascii="Times New Roman" w:hAnsi="Times New Roman" w:cs="Times New Roman"/>
                <w:b/>
                <w:lang w:val="kk-KZ"/>
              </w:rPr>
              <w:t>Дәріскер</w:t>
            </w:r>
          </w:p>
        </w:tc>
        <w:tc>
          <w:tcPr>
            <w:tcW w:w="5106" w:type="dxa"/>
            <w:gridSpan w:val="3"/>
          </w:tcPr>
          <w:p w:rsidR="00F10A35" w:rsidRPr="004B4885" w:rsidRDefault="0012708B" w:rsidP="0012708B">
            <w:pPr>
              <w:autoSpaceDE w:val="0"/>
              <w:autoSpaceDN w:val="0"/>
              <w:adjustRightInd w:val="0"/>
              <w:jc w:val="center"/>
              <w:rPr>
                <w:rFonts w:ascii="Times New Roman" w:hAnsi="Times New Roman" w:cs="Times New Roman"/>
                <w:lang w:val="kk-KZ"/>
              </w:rPr>
            </w:pPr>
            <w:r w:rsidRPr="004B4885">
              <w:rPr>
                <w:rFonts w:ascii="Times New Roman" w:hAnsi="Times New Roman" w:cs="Times New Roman"/>
                <w:b/>
                <w:lang w:val="kk-KZ"/>
              </w:rPr>
              <w:t>Кипчакбаева Алия Қуанышқызы</w:t>
            </w:r>
            <w:r w:rsidR="00F10A35" w:rsidRPr="004B4885">
              <w:rPr>
                <w:rFonts w:ascii="Times New Roman" w:hAnsi="Times New Roman" w:cs="Times New Roman"/>
                <w:b/>
                <w:lang w:val="kk-KZ"/>
              </w:rPr>
              <w:t xml:space="preserve">, </w:t>
            </w:r>
            <w:r w:rsidRPr="004B4885">
              <w:rPr>
                <w:rFonts w:ascii="Times New Roman" w:hAnsi="Times New Roman" w:cs="Times New Roman"/>
                <w:b/>
                <w:lang w:val="kk-KZ"/>
              </w:rPr>
              <w:t>PhD, аға оқытушы</w:t>
            </w:r>
          </w:p>
        </w:tc>
        <w:tc>
          <w:tcPr>
            <w:tcW w:w="1937" w:type="dxa"/>
            <w:gridSpan w:val="4"/>
            <w:vMerge w:val="restart"/>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Офис-</w:t>
            </w:r>
            <w:r w:rsidRPr="004B4885">
              <w:rPr>
                <w:rFonts w:ascii="Times New Roman" w:hAnsi="Times New Roman" w:cs="Times New Roman"/>
                <w:b/>
                <w:lang w:val="kk-KZ"/>
              </w:rPr>
              <w:t>сағаты</w:t>
            </w:r>
          </w:p>
        </w:tc>
        <w:tc>
          <w:tcPr>
            <w:tcW w:w="1748" w:type="dxa"/>
            <w:gridSpan w:val="5"/>
            <w:vMerge w:val="restart"/>
          </w:tcPr>
          <w:p w:rsidR="00F10A35" w:rsidRPr="004B4885" w:rsidRDefault="00F10A35" w:rsidP="003D77ED">
            <w:pPr>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Сабақ кестесі бойынша</w:t>
            </w: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lang w:val="en-US"/>
              </w:rPr>
            </w:pPr>
            <w:r w:rsidRPr="004B4885">
              <w:rPr>
                <w:rFonts w:ascii="Times New Roman" w:hAnsi="Times New Roman" w:cs="Times New Roman"/>
                <w:b/>
                <w:lang w:val="en-US"/>
              </w:rPr>
              <w:t>e-mail</w:t>
            </w:r>
          </w:p>
        </w:tc>
        <w:tc>
          <w:tcPr>
            <w:tcW w:w="5106" w:type="dxa"/>
            <w:gridSpan w:val="3"/>
          </w:tcPr>
          <w:p w:rsidR="00F10A35" w:rsidRPr="004B4885" w:rsidRDefault="0012708B" w:rsidP="003D77ED">
            <w:pPr>
              <w:autoSpaceDE w:val="0"/>
              <w:autoSpaceDN w:val="0"/>
              <w:adjustRightInd w:val="0"/>
              <w:rPr>
                <w:rFonts w:ascii="Times New Roman" w:hAnsi="Times New Roman" w:cs="Times New Roman"/>
                <w:lang w:val="en-US"/>
              </w:rPr>
            </w:pPr>
            <w:r w:rsidRPr="004B4885">
              <w:rPr>
                <w:rFonts w:ascii="Times New Roman" w:hAnsi="Times New Roman" w:cs="Times New Roman"/>
                <w:lang w:val="en-US"/>
              </w:rPr>
              <w:t>aliya_k85@mail.ru</w:t>
            </w:r>
          </w:p>
        </w:tc>
        <w:tc>
          <w:tcPr>
            <w:tcW w:w="1937" w:type="dxa"/>
            <w:gridSpan w:val="4"/>
            <w:vMerge/>
          </w:tcPr>
          <w:p w:rsidR="00F10A35" w:rsidRPr="004B4885" w:rsidRDefault="00F10A35" w:rsidP="003D77ED">
            <w:pPr>
              <w:autoSpaceDE w:val="0"/>
              <w:autoSpaceDN w:val="0"/>
              <w:adjustRightInd w:val="0"/>
              <w:rPr>
                <w:rFonts w:ascii="Times New Roman" w:hAnsi="Times New Roman" w:cs="Times New Roman"/>
                <w:b/>
                <w:lang w:val="en-US"/>
              </w:rPr>
            </w:pPr>
          </w:p>
        </w:tc>
        <w:tc>
          <w:tcPr>
            <w:tcW w:w="1748" w:type="dxa"/>
            <w:gridSpan w:val="5"/>
            <w:vMerge/>
          </w:tcPr>
          <w:p w:rsidR="00F10A35" w:rsidRPr="004B4885" w:rsidRDefault="00F10A35" w:rsidP="003D77ED">
            <w:pPr>
              <w:autoSpaceDE w:val="0"/>
              <w:autoSpaceDN w:val="0"/>
              <w:adjustRightInd w:val="0"/>
              <w:jc w:val="center"/>
              <w:rPr>
                <w:rFonts w:ascii="Times New Roman" w:hAnsi="Times New Roman" w:cs="Times New Roman"/>
                <w:lang w:val="en-US"/>
              </w:rPr>
            </w:pP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 xml:space="preserve">Телефон </w:t>
            </w:r>
          </w:p>
        </w:tc>
        <w:tc>
          <w:tcPr>
            <w:tcW w:w="5106" w:type="dxa"/>
            <w:gridSpan w:val="3"/>
          </w:tcPr>
          <w:p w:rsidR="00F10A35" w:rsidRPr="004B4885" w:rsidRDefault="0012708B" w:rsidP="003D77ED">
            <w:pPr>
              <w:jc w:val="both"/>
              <w:rPr>
                <w:rFonts w:ascii="Times New Roman" w:hAnsi="Times New Roman" w:cs="Times New Roman"/>
                <w:lang w:val="en-US"/>
              </w:rPr>
            </w:pPr>
            <w:r w:rsidRPr="004B4885">
              <w:rPr>
                <w:rFonts w:ascii="Times New Roman" w:hAnsi="Times New Roman" w:cs="Times New Roman"/>
                <w:lang w:val="en-US"/>
              </w:rPr>
              <w:t>87027558564</w:t>
            </w:r>
          </w:p>
        </w:tc>
        <w:tc>
          <w:tcPr>
            <w:tcW w:w="1937" w:type="dxa"/>
            <w:gridSpan w:val="4"/>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rPr>
              <w:t xml:space="preserve">Аудитория </w:t>
            </w:r>
          </w:p>
        </w:tc>
        <w:tc>
          <w:tcPr>
            <w:tcW w:w="1748" w:type="dxa"/>
            <w:gridSpan w:val="5"/>
          </w:tcPr>
          <w:p w:rsidR="00F10A35" w:rsidRPr="004B4885" w:rsidRDefault="00F10A35" w:rsidP="003D77ED">
            <w:pPr>
              <w:autoSpaceDE w:val="0"/>
              <w:autoSpaceDN w:val="0"/>
              <w:adjustRightInd w:val="0"/>
              <w:jc w:val="center"/>
              <w:rPr>
                <w:rFonts w:ascii="Times New Roman" w:hAnsi="Times New Roman" w:cs="Times New Roman"/>
              </w:rPr>
            </w:pPr>
          </w:p>
          <w:p w:rsidR="00F10A35" w:rsidRPr="004B4885" w:rsidRDefault="00F10A35" w:rsidP="003D77ED">
            <w:pPr>
              <w:autoSpaceDE w:val="0"/>
              <w:autoSpaceDN w:val="0"/>
              <w:adjustRightInd w:val="0"/>
              <w:jc w:val="center"/>
              <w:rPr>
                <w:rFonts w:ascii="Times New Roman" w:hAnsi="Times New Roman" w:cs="Times New Roman"/>
              </w:rPr>
            </w:pPr>
          </w:p>
        </w:tc>
      </w:tr>
      <w:tr w:rsidR="00F10A35" w:rsidRPr="004B4885" w:rsidTr="0006117B">
        <w:tc>
          <w:tcPr>
            <w:tcW w:w="1170" w:type="dxa"/>
            <w:gridSpan w:val="2"/>
          </w:tcPr>
          <w:p w:rsidR="00F10A35" w:rsidRPr="004B4885" w:rsidRDefault="00F10A35" w:rsidP="003D77ED">
            <w:pPr>
              <w:autoSpaceDE w:val="0"/>
              <w:autoSpaceDN w:val="0"/>
              <w:adjustRightInd w:val="0"/>
              <w:rPr>
                <w:rFonts w:ascii="Times New Roman" w:hAnsi="Times New Roman" w:cs="Times New Roman"/>
                <w:b/>
              </w:rPr>
            </w:pPr>
            <w:r w:rsidRPr="004B4885">
              <w:rPr>
                <w:rFonts w:ascii="Times New Roman" w:hAnsi="Times New Roman" w:cs="Times New Roman"/>
                <w:b/>
                <w:lang w:val="kk-KZ"/>
              </w:rPr>
              <w:t>Пәннің сипаты</w:t>
            </w:r>
          </w:p>
        </w:tc>
        <w:tc>
          <w:tcPr>
            <w:tcW w:w="8791" w:type="dxa"/>
            <w:gridSpan w:val="12"/>
          </w:tcPr>
          <w:p w:rsidR="00F10A35" w:rsidRPr="004B4885" w:rsidRDefault="00F10A35" w:rsidP="003D77ED">
            <w:pPr>
              <w:autoSpaceDE w:val="0"/>
              <w:autoSpaceDN w:val="0"/>
              <w:adjustRightInd w:val="0"/>
              <w:rPr>
                <w:rFonts w:ascii="Times New Roman" w:hAnsi="Times New Roman" w:cs="Times New Roman"/>
                <w:bCs/>
                <w:lang w:val="kk-KZ"/>
              </w:rPr>
            </w:pPr>
            <w:r w:rsidRPr="004B4885">
              <w:rPr>
                <w:rFonts w:ascii="Times New Roman" w:hAnsi="Times New Roman" w:cs="Times New Roman"/>
                <w:bCs/>
                <w:lang w:val="kk-KZ"/>
              </w:rPr>
              <w:t xml:space="preserve">Органикалық химиядағы маңызды  тараулардың бірі </w:t>
            </w:r>
            <w:r w:rsidR="000B4970" w:rsidRPr="004B4885">
              <w:rPr>
                <w:rFonts w:ascii="Times New Roman" w:hAnsi="Times New Roman" w:cs="Times New Roman"/>
                <w:bCs/>
                <w:lang w:val="kk-KZ"/>
              </w:rPr>
              <w:t>медициналық фитопрепараттарды жасаудағы замануи аспектілермен танысу және негізгі дағдыларын  теориялық  тұрғыда және практикада қолдану.</w:t>
            </w:r>
          </w:p>
          <w:p w:rsidR="00F10A35" w:rsidRPr="004B4885" w:rsidRDefault="00F10A35" w:rsidP="003D77ED">
            <w:pPr>
              <w:autoSpaceDE w:val="0"/>
              <w:autoSpaceDN w:val="0"/>
              <w:adjustRightInd w:val="0"/>
              <w:rPr>
                <w:rFonts w:ascii="Times New Roman" w:hAnsi="Times New Roman" w:cs="Times New Roman"/>
                <w:lang w:val="kk-KZ"/>
              </w:rPr>
            </w:pPr>
          </w:p>
        </w:tc>
      </w:tr>
      <w:tr w:rsidR="00F10A35" w:rsidRPr="00CF0DA8" w:rsidTr="0006117B">
        <w:tc>
          <w:tcPr>
            <w:tcW w:w="1170" w:type="dxa"/>
            <w:gridSpan w:val="2"/>
          </w:tcPr>
          <w:p w:rsidR="00F10A35" w:rsidRPr="004B4885" w:rsidRDefault="00F10A35" w:rsidP="003D77ED">
            <w:pPr>
              <w:rPr>
                <w:rFonts w:ascii="Times New Roman" w:hAnsi="Times New Roman" w:cs="Times New Roman"/>
                <w:b/>
                <w:lang w:val="kk-KZ"/>
              </w:rPr>
            </w:pPr>
            <w:r w:rsidRPr="004B4885">
              <w:rPr>
                <w:rStyle w:val="shorttext"/>
                <w:rFonts w:ascii="Times New Roman" w:hAnsi="Times New Roman" w:cs="Times New Roman"/>
                <w:b/>
                <w:lang w:val="kk-KZ"/>
              </w:rPr>
              <w:t>Пәннің мақсаты</w:t>
            </w:r>
          </w:p>
          <w:p w:rsidR="00F10A35" w:rsidRPr="004B4885" w:rsidRDefault="00F10A35" w:rsidP="003D77ED">
            <w:pPr>
              <w:autoSpaceDE w:val="0"/>
              <w:autoSpaceDN w:val="0"/>
              <w:adjustRightInd w:val="0"/>
              <w:rPr>
                <w:rFonts w:ascii="Times New Roman" w:hAnsi="Times New Roman" w:cs="Times New Roman"/>
                <w:b/>
              </w:rPr>
            </w:pPr>
          </w:p>
        </w:tc>
        <w:tc>
          <w:tcPr>
            <w:tcW w:w="8791" w:type="dxa"/>
            <w:gridSpan w:val="12"/>
          </w:tcPr>
          <w:p w:rsidR="00F10A35" w:rsidRPr="004B4885" w:rsidRDefault="00F10A35" w:rsidP="000E2DD5">
            <w:pPr>
              <w:pStyle w:val="5"/>
              <w:spacing w:before="0"/>
              <w:jc w:val="both"/>
              <w:outlineLvl w:val="4"/>
              <w:rPr>
                <w:rFonts w:ascii="Times New Roman" w:hAnsi="Times New Roman" w:cs="Times New Roman"/>
                <w:lang w:val="kk-KZ"/>
              </w:rPr>
            </w:pPr>
            <w:r w:rsidRPr="004B4885">
              <w:rPr>
                <w:rFonts w:ascii="Times New Roman" w:hAnsi="Times New Roman" w:cs="Times New Roman"/>
                <w:color w:val="auto"/>
                <w:lang w:val="kk-KZ"/>
              </w:rPr>
              <w:t>Қазіргі кезде түрлі биологиялық белсенді заттар кешендерін,</w:t>
            </w:r>
            <w:r w:rsidR="000E2DD5" w:rsidRPr="004B4885">
              <w:rPr>
                <w:rFonts w:ascii="Times New Roman" w:hAnsi="Times New Roman" w:cs="Times New Roman"/>
                <w:color w:val="auto"/>
                <w:lang w:val="kk-KZ"/>
              </w:rPr>
              <w:t xml:space="preserve"> </w:t>
            </w:r>
            <w:r w:rsidR="00936C03" w:rsidRPr="004B4885">
              <w:rPr>
                <w:rFonts w:ascii="Times New Roman" w:hAnsi="Times New Roman" w:cs="Times New Roman"/>
                <w:color w:val="auto"/>
                <w:lang w:val="kk-KZ"/>
              </w:rPr>
              <w:t>заманау негізінде</w:t>
            </w:r>
            <w:r w:rsidRPr="004B4885">
              <w:rPr>
                <w:rFonts w:ascii="Times New Roman" w:hAnsi="Times New Roman" w:cs="Times New Roman"/>
                <w:color w:val="auto"/>
                <w:lang w:val="kk-KZ"/>
              </w:rPr>
              <w:t xml:space="preserve"> кең көлемді қамтитын белсенді қосылыстарды туғызу үлкен қызығушылық тудырып, өзекті мәселелердің бірі болып отыр. Сондықтан </w:t>
            </w:r>
            <w:r w:rsidR="00936C03" w:rsidRPr="004B4885">
              <w:rPr>
                <w:rFonts w:ascii="Times New Roman" w:hAnsi="Times New Roman" w:cs="Times New Roman"/>
                <w:color w:val="auto"/>
                <w:lang w:val="kk-KZ"/>
              </w:rPr>
              <w:t xml:space="preserve">дәрілік өсімдік шикізатынан биологиялық белсенді заттарды бөліп тазалау және өндіру әдісін экстракционды фитопрепараттарды таңдап өндіріске дайындау және қабілеттілігін дайындау. </w:t>
            </w:r>
            <w:r w:rsidR="000E2DD5" w:rsidRPr="004B4885">
              <w:rPr>
                <w:rFonts w:ascii="Times New Roman" w:hAnsi="Times New Roman" w:cs="Times New Roman"/>
                <w:color w:val="auto"/>
                <w:lang w:val="kk-KZ"/>
              </w:rPr>
              <w:t xml:space="preserve">Медициналық фитопрепараттарды жасаудағы негізгі заманауи аспектілерді білу үшін, негізгі қажетті нормативттік құжаттармен танысу қажет. Олар: таралу, бақылау сапасы, дәрілік заттарды сақтау және қолдану, фармакопеиялық стандарттар (GMP, GLP, GCP, GPP).   </w:t>
            </w:r>
          </w:p>
        </w:tc>
      </w:tr>
      <w:tr w:rsidR="00F10A35" w:rsidRPr="00CF0DA8" w:rsidTr="0006117B">
        <w:tc>
          <w:tcPr>
            <w:tcW w:w="1170" w:type="dxa"/>
            <w:gridSpan w:val="2"/>
          </w:tcPr>
          <w:p w:rsidR="00F10A35" w:rsidRPr="004B4885" w:rsidRDefault="00F10A35" w:rsidP="003D77ED">
            <w:pPr>
              <w:rPr>
                <w:rStyle w:val="shorttext"/>
                <w:rFonts w:ascii="Times New Roman" w:hAnsi="Times New Roman" w:cs="Times New Roman"/>
                <w:b/>
                <w:lang w:val="kk-KZ"/>
              </w:rPr>
            </w:pPr>
            <w:r w:rsidRPr="004B4885">
              <w:rPr>
                <w:rFonts w:ascii="Times New Roman" w:hAnsi="Times New Roman" w:cs="Times New Roman"/>
                <w:lang w:val="kk-KZ"/>
              </w:rPr>
              <w:t>Курсты ұйымдас-тыру</w:t>
            </w:r>
          </w:p>
        </w:tc>
        <w:tc>
          <w:tcPr>
            <w:tcW w:w="8791" w:type="dxa"/>
            <w:gridSpan w:val="12"/>
          </w:tcPr>
          <w:p w:rsidR="00F10A35" w:rsidRPr="004B4885" w:rsidRDefault="00F10A35" w:rsidP="003D77ED">
            <w:pPr>
              <w:jc w:val="both"/>
              <w:rPr>
                <w:rFonts w:ascii="Times New Roman" w:hAnsi="Times New Roman" w:cs="Times New Roman"/>
                <w:b/>
                <w:lang w:val="kk-KZ"/>
              </w:rPr>
            </w:pPr>
            <w:r w:rsidRPr="004B4885">
              <w:rPr>
                <w:rFonts w:ascii="Times New Roman" w:hAnsi="Times New Roman" w:cs="Times New Roman"/>
                <w:b/>
                <w:lang w:val="kk-KZ"/>
              </w:rPr>
              <w:t>Жалпы құзырет:</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b/>
                <w:lang w:val="kk-KZ"/>
              </w:rPr>
              <w:t>құралдық:</w:t>
            </w:r>
            <w:r w:rsidRPr="004B4885">
              <w:rPr>
                <w:rFonts w:ascii="Times New Roman" w:hAnsi="Times New Roman" w:cs="Times New Roman"/>
                <w:lang w:val="kk-KZ"/>
              </w:rPr>
              <w:t xml:space="preserve">  Идея мен мағлұматты түсіну және пайдалана білу. </w:t>
            </w:r>
            <w:r w:rsidRPr="004B4885">
              <w:rPr>
                <w:rFonts w:ascii="Times New Roman" w:hAnsi="Times New Roman" w:cs="Times New Roman"/>
                <w:bCs/>
                <w:lang w:val="kk-KZ"/>
              </w:rPr>
              <w:t>Заттар туралы және оларды алу жайында мағлұматты білу, экономикадағы, өмірдегі орынын, органикалық заттардың химиялық технологиясы саласында жұмыс жүргізетін болашақ маманға негізгі органикалық класты анықтауды өздері сараптау жасауға тиіс</w:t>
            </w:r>
            <w:r w:rsidRPr="004B4885">
              <w:rPr>
                <w:rFonts w:ascii="Times New Roman" w:hAnsi="Times New Roman" w:cs="Times New Roman"/>
                <w:lang w:val="kk-KZ"/>
              </w:rPr>
              <w:t>, шешім қабылдап соны шеше білу;</w:t>
            </w:r>
          </w:p>
          <w:p w:rsidR="00F10A35" w:rsidRPr="004B4885" w:rsidRDefault="00F10A35" w:rsidP="003D77ED">
            <w:pPr>
              <w:jc w:val="both"/>
              <w:rPr>
                <w:rFonts w:ascii="Times New Roman" w:hAnsi="Times New Roman" w:cs="Times New Roman"/>
                <w:lang w:val="kk-KZ"/>
              </w:rPr>
            </w:pPr>
            <w:r w:rsidRPr="0006117B">
              <w:rPr>
                <w:rFonts w:ascii="Times New Roman" w:hAnsi="Times New Roman" w:cs="Times New Roman"/>
                <w:b/>
                <w:lang w:val="kk-KZ"/>
              </w:rPr>
              <w:t>тұлғааралық:</w:t>
            </w:r>
            <w:r w:rsidRPr="0006117B">
              <w:rPr>
                <w:rFonts w:ascii="Times New Roman" w:hAnsi="Times New Roman" w:cs="Times New Roman"/>
                <w:lang w:val="kk-KZ"/>
              </w:rPr>
              <w:t xml:space="preserve">  Командада жұмыс істеу, өз ойын дұрыс жеткізу, басқалардың ескертулерін қабылдай білу. </w:t>
            </w:r>
            <w:r w:rsidRPr="0006117B">
              <w:rPr>
                <w:rFonts w:ascii="Times New Roman" w:hAnsi="Times New Roman" w:cs="Times New Roman"/>
                <w:bCs/>
                <w:lang w:val="kk-KZ"/>
              </w:rPr>
              <w:t xml:space="preserve">Бұл пәнде </w:t>
            </w:r>
            <w:r w:rsidR="000E2DD5" w:rsidRPr="0006117B">
              <w:rPr>
                <w:rFonts w:ascii="Times New Roman" w:hAnsi="Times New Roman" w:cs="Times New Roman"/>
                <w:bCs/>
                <w:lang w:val="kk-KZ"/>
              </w:rPr>
              <w:t>магистрант</w:t>
            </w:r>
            <w:r w:rsidR="0025782F" w:rsidRPr="0006117B">
              <w:rPr>
                <w:rFonts w:ascii="Times New Roman" w:hAnsi="Times New Roman" w:cs="Times New Roman"/>
                <w:bCs/>
                <w:lang w:val="kk-KZ"/>
              </w:rPr>
              <w:t>тар</w:t>
            </w:r>
            <w:r w:rsidR="000E2DD5" w:rsidRPr="0006117B">
              <w:rPr>
                <w:rFonts w:ascii="Times New Roman" w:hAnsi="Times New Roman" w:cs="Times New Roman"/>
                <w:bCs/>
                <w:lang w:val="kk-KZ"/>
              </w:rPr>
              <w:t xml:space="preserve"> </w:t>
            </w:r>
            <w:r w:rsidRPr="0006117B">
              <w:rPr>
                <w:rFonts w:ascii="Times New Roman" w:hAnsi="Times New Roman" w:cs="Times New Roman"/>
                <w:bCs/>
                <w:lang w:val="kk-KZ"/>
              </w:rPr>
              <w:t xml:space="preserve"> органикалық қосылыстардың, соның ішінде алифатты, циклды, ароматты және гетероциклды заттардың, олардың туындыларының реакцияланушы қабілеті және құрлысының арасындағы логикалық байланысты түсіну</w:t>
            </w:r>
            <w:r w:rsidRPr="0006117B">
              <w:rPr>
                <w:rFonts w:ascii="Times New Roman" w:hAnsi="Times New Roman" w:cs="Times New Roman"/>
                <w:lang w:val="kk-KZ"/>
              </w:rPr>
              <w:t>;</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b/>
                <w:lang w:val="kk-KZ"/>
              </w:rPr>
              <w:t>жүйелік:</w:t>
            </w:r>
            <w:r w:rsidRPr="004B4885">
              <w:rPr>
                <w:rFonts w:ascii="Times New Roman" w:hAnsi="Times New Roman" w:cs="Times New Roman"/>
                <w:lang w:val="kk-KZ"/>
              </w:rPr>
              <w:t xml:space="preserve"> Құбылыстарды, процестерді жүйелі түсіну, жаңа жүйелерді тудыруды жоспарлауды үйрену.</w:t>
            </w:r>
          </w:p>
          <w:p w:rsidR="00F10A35" w:rsidRPr="0025782F" w:rsidRDefault="00F10A35" w:rsidP="003D77ED">
            <w:pPr>
              <w:pStyle w:val="5"/>
              <w:spacing w:before="0"/>
              <w:jc w:val="both"/>
              <w:outlineLvl w:val="4"/>
              <w:rPr>
                <w:rFonts w:ascii="Times New Roman" w:hAnsi="Times New Roman" w:cs="Times New Roman"/>
                <w:b/>
                <w:i/>
                <w:color w:val="auto"/>
                <w:lang w:val="kk-KZ"/>
              </w:rPr>
            </w:pPr>
            <w:r w:rsidRPr="0025782F">
              <w:rPr>
                <w:rFonts w:ascii="Times New Roman" w:hAnsi="Times New Roman" w:cs="Times New Roman"/>
                <w:b/>
                <w:color w:val="auto"/>
                <w:lang w:val="kk-KZ"/>
              </w:rPr>
              <w:t>когнитивті:</w:t>
            </w:r>
            <w:r w:rsidRPr="0025782F">
              <w:rPr>
                <w:rFonts w:ascii="Times New Roman" w:hAnsi="Times New Roman" w:cs="Times New Roman"/>
                <w:color w:val="auto"/>
                <w:lang w:val="kk-KZ"/>
              </w:rPr>
              <w:t xml:space="preserve"> ғылыми білім спецификасын жүйелі түрде қабылдау, заманауи әдістемелік зерттеулер аясын түсіну; ғылыми білімдерді және практикалық сараптауды заманауи жағдайда пайдалану; критикалық талдауды қалыптастыру.</w:t>
            </w:r>
          </w:p>
          <w:p w:rsidR="00F10A35" w:rsidRPr="004B4885" w:rsidRDefault="00F10A35" w:rsidP="003D77ED">
            <w:pPr>
              <w:rPr>
                <w:rFonts w:ascii="Times New Roman" w:hAnsi="Times New Roman" w:cs="Times New Roman"/>
                <w:lang w:val="kk-KZ"/>
              </w:rPr>
            </w:pPr>
          </w:p>
        </w:tc>
      </w:tr>
      <w:tr w:rsidR="00F10A35" w:rsidRPr="004B4885" w:rsidTr="0006117B">
        <w:tc>
          <w:tcPr>
            <w:tcW w:w="1170" w:type="dxa"/>
            <w:gridSpan w:val="2"/>
          </w:tcPr>
          <w:p w:rsidR="00F10A35" w:rsidRPr="004B4885" w:rsidRDefault="00F10A35" w:rsidP="003D77ED">
            <w:pPr>
              <w:rPr>
                <w:rFonts w:ascii="Times New Roman" w:hAnsi="Times New Roman" w:cs="Times New Roman"/>
                <w:b/>
                <w:lang w:val="kk-KZ"/>
              </w:rPr>
            </w:pPr>
            <w:proofErr w:type="spellStart"/>
            <w:r w:rsidRPr="004B4885">
              <w:rPr>
                <w:rFonts w:ascii="Times New Roman" w:hAnsi="Times New Roman" w:cs="Times New Roman"/>
                <w:b/>
              </w:rPr>
              <w:t>Прере</w:t>
            </w:r>
            <w:proofErr w:type="spellEnd"/>
            <w:r w:rsidRPr="004B4885">
              <w:rPr>
                <w:rFonts w:ascii="Times New Roman" w:hAnsi="Times New Roman" w:cs="Times New Roman"/>
                <w:b/>
                <w:lang w:val="kk-KZ"/>
              </w:rPr>
              <w:t>к-</w:t>
            </w:r>
            <w:r w:rsidRPr="004B4885">
              <w:rPr>
                <w:rFonts w:ascii="Times New Roman" w:hAnsi="Times New Roman" w:cs="Times New Roman"/>
                <w:b/>
              </w:rPr>
              <w:t>визит</w:t>
            </w:r>
            <w:r w:rsidRPr="004B4885">
              <w:rPr>
                <w:rFonts w:ascii="Times New Roman" w:hAnsi="Times New Roman" w:cs="Times New Roman"/>
                <w:b/>
                <w:lang w:val="kk-KZ"/>
              </w:rPr>
              <w:t>тер</w:t>
            </w:r>
          </w:p>
        </w:tc>
        <w:tc>
          <w:tcPr>
            <w:tcW w:w="8791" w:type="dxa"/>
            <w:gridSpan w:val="12"/>
          </w:tcPr>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lang w:val="kk-KZ"/>
              </w:rPr>
              <w:t>Биоорганикалық химия. Табиғи қосылыстардың химиясы мен технологиясы. Өсімдіктерді өңдеудің химиялық технологиясы.</w:t>
            </w:r>
          </w:p>
          <w:p w:rsidR="00F10A35" w:rsidRPr="004B4885" w:rsidRDefault="00F10A35" w:rsidP="003D77ED">
            <w:pPr>
              <w:jc w:val="both"/>
              <w:rPr>
                <w:rFonts w:ascii="Times New Roman" w:hAnsi="Times New Roman" w:cs="Times New Roman"/>
                <w:b/>
                <w:lang w:val="kk-KZ"/>
              </w:rPr>
            </w:pPr>
          </w:p>
        </w:tc>
      </w:tr>
      <w:tr w:rsidR="00F10A35" w:rsidRPr="004B4885" w:rsidTr="0006117B">
        <w:tc>
          <w:tcPr>
            <w:tcW w:w="1170" w:type="dxa"/>
            <w:gridSpan w:val="2"/>
          </w:tcPr>
          <w:p w:rsidR="00F10A35" w:rsidRPr="004B4885" w:rsidRDefault="00F10A35" w:rsidP="003D77ED">
            <w:pPr>
              <w:rPr>
                <w:rFonts w:ascii="Times New Roman" w:hAnsi="Times New Roman" w:cs="Times New Roman"/>
                <w:b/>
              </w:rPr>
            </w:pPr>
            <w:r w:rsidRPr="004B4885">
              <w:rPr>
                <w:rFonts w:ascii="Times New Roman" w:hAnsi="Times New Roman" w:cs="Times New Roman"/>
                <w:b/>
                <w:lang w:val="kk-KZ"/>
              </w:rPr>
              <w:t>пост</w:t>
            </w:r>
            <w:r w:rsidRPr="004B4885">
              <w:rPr>
                <w:rFonts w:ascii="Times New Roman" w:hAnsi="Times New Roman" w:cs="Times New Roman"/>
                <w:b/>
              </w:rPr>
              <w:t>рек</w:t>
            </w:r>
            <w:r w:rsidRPr="004B4885">
              <w:rPr>
                <w:rFonts w:ascii="Times New Roman" w:hAnsi="Times New Roman" w:cs="Times New Roman"/>
                <w:b/>
                <w:lang w:val="kk-KZ"/>
              </w:rPr>
              <w:t>-</w:t>
            </w:r>
            <w:r w:rsidRPr="004B4885">
              <w:rPr>
                <w:rFonts w:ascii="Times New Roman" w:hAnsi="Times New Roman" w:cs="Times New Roman"/>
                <w:b/>
              </w:rPr>
              <w:lastRenderedPageBreak/>
              <w:t>визит</w:t>
            </w:r>
            <w:r w:rsidRPr="004B4885">
              <w:rPr>
                <w:rFonts w:ascii="Times New Roman" w:hAnsi="Times New Roman" w:cs="Times New Roman"/>
                <w:b/>
                <w:lang w:val="kk-KZ"/>
              </w:rPr>
              <w:t>тер</w:t>
            </w:r>
          </w:p>
        </w:tc>
        <w:tc>
          <w:tcPr>
            <w:tcW w:w="8791" w:type="dxa"/>
            <w:gridSpan w:val="12"/>
          </w:tcPr>
          <w:p w:rsidR="00F10A35" w:rsidRPr="000133B0" w:rsidRDefault="000133B0" w:rsidP="003D77ED">
            <w:pPr>
              <w:jc w:val="both"/>
              <w:rPr>
                <w:rFonts w:ascii="Times New Roman" w:hAnsi="Times New Roman" w:cs="Times New Roman"/>
                <w:lang w:val="kk-KZ"/>
              </w:rPr>
            </w:pPr>
            <w:r w:rsidRPr="000133B0">
              <w:rPr>
                <w:rFonts w:ascii="Times New Roman" w:hAnsi="Times New Roman" w:cs="Times New Roman"/>
                <w:lang w:val="kk-KZ"/>
              </w:rPr>
              <w:lastRenderedPageBreak/>
              <w:t>Стандартизация и сертификация фитопрепаратов</w:t>
            </w:r>
            <w:r w:rsidR="00F10A35" w:rsidRPr="000133B0">
              <w:rPr>
                <w:rFonts w:ascii="Times New Roman" w:hAnsi="Times New Roman" w:cs="Times New Roman"/>
                <w:lang w:val="kk-KZ"/>
              </w:rPr>
              <w:t>. Биологиялық бе</w:t>
            </w:r>
            <w:r>
              <w:rPr>
                <w:rFonts w:ascii="Times New Roman" w:hAnsi="Times New Roman" w:cs="Times New Roman"/>
                <w:lang w:val="kk-KZ"/>
              </w:rPr>
              <w:t xml:space="preserve">лсенді заттардың </w:t>
            </w:r>
            <w:r>
              <w:rPr>
                <w:rFonts w:ascii="Times New Roman" w:hAnsi="Times New Roman" w:cs="Times New Roman"/>
                <w:lang w:val="kk-KZ"/>
              </w:rPr>
              <w:lastRenderedPageBreak/>
              <w:t>технологиясы</w:t>
            </w:r>
            <w:r w:rsidR="00F10A35" w:rsidRPr="000133B0">
              <w:rPr>
                <w:rFonts w:ascii="Times New Roman" w:hAnsi="Times New Roman" w:cs="Times New Roman"/>
                <w:lang w:val="kk-KZ"/>
              </w:rPr>
              <w:t>.</w:t>
            </w:r>
          </w:p>
        </w:tc>
      </w:tr>
      <w:tr w:rsidR="00F10A35" w:rsidRPr="00624006" w:rsidTr="0006117B">
        <w:tc>
          <w:tcPr>
            <w:tcW w:w="1170" w:type="dxa"/>
            <w:gridSpan w:val="2"/>
          </w:tcPr>
          <w:p w:rsidR="00F10A35" w:rsidRPr="004B4885" w:rsidRDefault="00F10A35" w:rsidP="003D77ED">
            <w:pPr>
              <w:rPr>
                <w:rStyle w:val="shorttext"/>
                <w:rFonts w:ascii="Times New Roman" w:hAnsi="Times New Roman" w:cs="Times New Roman"/>
                <w:b/>
              </w:rPr>
            </w:pPr>
            <w:r w:rsidRPr="004B4885">
              <w:rPr>
                <w:rStyle w:val="shorttext"/>
                <w:rFonts w:ascii="Times New Roman" w:hAnsi="Times New Roman" w:cs="Times New Roman"/>
                <w:b/>
                <w:lang w:val="kk-KZ"/>
              </w:rPr>
              <w:lastRenderedPageBreak/>
              <w:t>Әдебиет-тер</w:t>
            </w:r>
          </w:p>
        </w:tc>
        <w:tc>
          <w:tcPr>
            <w:tcW w:w="8791" w:type="dxa"/>
            <w:gridSpan w:val="12"/>
          </w:tcPr>
          <w:p w:rsidR="00F10A35" w:rsidRPr="004B4885" w:rsidRDefault="00F10A35" w:rsidP="003D77ED">
            <w:pPr>
              <w:jc w:val="center"/>
              <w:rPr>
                <w:rFonts w:ascii="Times New Roman" w:hAnsi="Times New Roman" w:cs="Times New Roman"/>
                <w:b/>
                <w:bCs/>
              </w:rPr>
            </w:pPr>
            <w:r w:rsidRPr="004B4885">
              <w:rPr>
                <w:rFonts w:ascii="Times New Roman" w:hAnsi="Times New Roman" w:cs="Times New Roman"/>
                <w:b/>
                <w:bCs/>
                <w:lang w:val="kk-KZ"/>
              </w:rPr>
              <w:t>Негізгі:</w:t>
            </w:r>
          </w:p>
          <w:p w:rsidR="006612D2" w:rsidRPr="006612D2" w:rsidRDefault="006612D2" w:rsidP="006612D2">
            <w:pPr>
              <w:pStyle w:val="a6"/>
              <w:numPr>
                <w:ilvl w:val="0"/>
                <w:numId w:val="3"/>
              </w:numPr>
              <w:jc w:val="both"/>
              <w:rPr>
                <w:rFonts w:ascii="Times New Roman" w:hAnsi="Times New Roman" w:cs="Times New Roman"/>
                <w:lang w:val="kk-KZ"/>
              </w:rPr>
            </w:pPr>
            <w:r w:rsidRPr="006612D2">
              <w:rPr>
                <w:rFonts w:ascii="Times New Roman" w:hAnsi="Times New Roman" w:cs="Times New Roman"/>
                <w:lang w:val="kk-KZ"/>
              </w:rPr>
              <w:t>Молчанов Г.И., Молчанов А.А., Морозов Ю.А.</w:t>
            </w:r>
            <w:r>
              <w:rPr>
                <w:rFonts w:ascii="Times New Roman" w:hAnsi="Times New Roman" w:cs="Times New Roman"/>
                <w:lang w:val="kk-KZ"/>
              </w:rPr>
              <w:t xml:space="preserve"> </w:t>
            </w:r>
            <w:r w:rsidRPr="006612D2">
              <w:rPr>
                <w:rFonts w:ascii="Times New Roman" w:hAnsi="Times New Roman" w:cs="Times New Roman"/>
                <w:lang w:val="kk-KZ"/>
              </w:rPr>
              <w:t>Фармацевтические технологии: современные электрофизические биотехнологии в фармации: учеб. М.: Инфрам, 2009</w:t>
            </w:r>
          </w:p>
          <w:p w:rsidR="00624006" w:rsidRPr="00624006" w:rsidRDefault="00624006" w:rsidP="00624006">
            <w:pPr>
              <w:pStyle w:val="a3"/>
              <w:numPr>
                <w:ilvl w:val="0"/>
                <w:numId w:val="3"/>
              </w:numPr>
              <w:tabs>
                <w:tab w:val="left" w:pos="1134"/>
              </w:tabs>
              <w:spacing w:after="0"/>
              <w:jc w:val="both"/>
              <w:rPr>
                <w:sz w:val="22"/>
                <w:szCs w:val="22"/>
                <w:lang w:val="kk-KZ"/>
              </w:rPr>
            </w:pPr>
            <w:r w:rsidRPr="00624006">
              <w:rPr>
                <w:sz w:val="22"/>
                <w:szCs w:val="22"/>
              </w:rPr>
              <w:t xml:space="preserve">Государственная </w:t>
            </w:r>
            <w:proofErr w:type="spellStart"/>
            <w:r w:rsidRPr="00624006">
              <w:rPr>
                <w:sz w:val="22"/>
                <w:szCs w:val="22"/>
              </w:rPr>
              <w:t>фармокопея</w:t>
            </w:r>
            <w:proofErr w:type="spellEnd"/>
            <w:r w:rsidRPr="00624006">
              <w:rPr>
                <w:sz w:val="22"/>
                <w:szCs w:val="22"/>
              </w:rPr>
              <w:t xml:space="preserve"> Республики Казахстан, первое издание МЗ Астана, 2008</w:t>
            </w:r>
            <w:r w:rsidRPr="00624006">
              <w:rPr>
                <w:sz w:val="22"/>
                <w:szCs w:val="22"/>
                <w:lang w:val="kk-KZ"/>
              </w:rPr>
              <w:t>. –Т.</w:t>
            </w:r>
            <w:r w:rsidRPr="00624006">
              <w:rPr>
                <w:sz w:val="22"/>
                <w:szCs w:val="22"/>
              </w:rPr>
              <w:t xml:space="preserve">1. </w:t>
            </w:r>
            <w:r w:rsidRPr="00624006">
              <w:rPr>
                <w:sz w:val="22"/>
                <w:szCs w:val="22"/>
                <w:lang w:val="kk-KZ"/>
              </w:rPr>
              <w:t>–</w:t>
            </w:r>
            <w:r w:rsidRPr="00624006">
              <w:rPr>
                <w:sz w:val="22"/>
                <w:szCs w:val="22"/>
              </w:rPr>
              <w:t xml:space="preserve"> 592 c.</w:t>
            </w:r>
          </w:p>
          <w:p w:rsidR="00624006" w:rsidRPr="00624006" w:rsidRDefault="00624006" w:rsidP="00624006">
            <w:pPr>
              <w:pStyle w:val="a3"/>
              <w:numPr>
                <w:ilvl w:val="0"/>
                <w:numId w:val="3"/>
              </w:numPr>
              <w:spacing w:after="0"/>
              <w:jc w:val="both"/>
              <w:rPr>
                <w:sz w:val="22"/>
                <w:szCs w:val="22"/>
                <w:lang w:val="kk-KZ"/>
              </w:rPr>
            </w:pPr>
            <w:r w:rsidRPr="00624006">
              <w:rPr>
                <w:sz w:val="22"/>
                <w:szCs w:val="22"/>
                <w:lang w:val="kk-KZ"/>
              </w:rPr>
              <w:t>Государственная Фармакопея РК. – 2008. - Т.1. – 591</w:t>
            </w:r>
            <w:r w:rsidRPr="00624006">
              <w:rPr>
                <w:sz w:val="22"/>
                <w:szCs w:val="22"/>
              </w:rPr>
              <w:t xml:space="preserve"> c</w:t>
            </w:r>
            <w:r w:rsidRPr="00624006">
              <w:rPr>
                <w:sz w:val="22"/>
                <w:szCs w:val="22"/>
                <w:lang w:val="kk-KZ"/>
              </w:rPr>
              <w:t>.</w:t>
            </w:r>
          </w:p>
          <w:p w:rsidR="00624006" w:rsidRPr="00624006" w:rsidRDefault="00624006" w:rsidP="00624006">
            <w:pPr>
              <w:pStyle w:val="a3"/>
              <w:numPr>
                <w:ilvl w:val="0"/>
                <w:numId w:val="3"/>
              </w:numPr>
              <w:tabs>
                <w:tab w:val="left" w:pos="1134"/>
              </w:tabs>
              <w:spacing w:after="0"/>
              <w:jc w:val="both"/>
              <w:rPr>
                <w:sz w:val="22"/>
                <w:szCs w:val="22"/>
                <w:lang w:val="kk-KZ"/>
              </w:rPr>
            </w:pPr>
            <w:r w:rsidRPr="00624006">
              <w:rPr>
                <w:sz w:val="22"/>
                <w:szCs w:val="22"/>
                <w:lang w:val="kk-KZ"/>
              </w:rPr>
              <w:t>Государственная Фармакопея РК. – 2009. - Т.2. – 802</w:t>
            </w:r>
            <w:r w:rsidRPr="00624006">
              <w:rPr>
                <w:sz w:val="22"/>
                <w:szCs w:val="22"/>
              </w:rPr>
              <w:t xml:space="preserve"> c</w:t>
            </w:r>
            <w:r w:rsidRPr="00624006">
              <w:rPr>
                <w:sz w:val="22"/>
                <w:szCs w:val="22"/>
                <w:lang w:val="kk-KZ"/>
              </w:rPr>
              <w:t>.</w:t>
            </w:r>
          </w:p>
          <w:p w:rsidR="00624006" w:rsidRPr="004B4885" w:rsidRDefault="00624006" w:rsidP="00624006">
            <w:pPr>
              <w:pStyle w:val="a6"/>
              <w:jc w:val="both"/>
              <w:rPr>
                <w:rFonts w:ascii="Times New Roman" w:hAnsi="Times New Roman" w:cs="Times New Roman"/>
                <w:lang w:val="kk-KZ"/>
              </w:rPr>
            </w:pPr>
          </w:p>
          <w:p w:rsidR="00F10A35" w:rsidRPr="004B4885" w:rsidRDefault="00F10A35" w:rsidP="003D77ED">
            <w:pPr>
              <w:ind w:left="360"/>
              <w:jc w:val="both"/>
              <w:rPr>
                <w:rFonts w:ascii="Times New Roman" w:hAnsi="Times New Roman" w:cs="Times New Roman"/>
                <w:b/>
                <w:bCs/>
                <w:iCs/>
                <w:lang w:val="kk-KZ"/>
              </w:rPr>
            </w:pPr>
            <w:r w:rsidRPr="004B4885">
              <w:rPr>
                <w:rFonts w:ascii="Times New Roman" w:hAnsi="Times New Roman" w:cs="Times New Roman"/>
                <w:b/>
                <w:bCs/>
                <w:iCs/>
                <w:lang w:val="kk-KZ"/>
              </w:rPr>
              <w:t xml:space="preserve">                                                            Қосымша :</w:t>
            </w:r>
          </w:p>
          <w:p w:rsidR="00F10A35" w:rsidRPr="004B4885" w:rsidRDefault="00F10A35" w:rsidP="00624006">
            <w:pPr>
              <w:numPr>
                <w:ilvl w:val="0"/>
                <w:numId w:val="3"/>
              </w:numPr>
              <w:jc w:val="both"/>
              <w:rPr>
                <w:rFonts w:ascii="Times New Roman" w:hAnsi="Times New Roman" w:cs="Times New Roman"/>
                <w:lang w:val="kk-KZ"/>
              </w:rPr>
            </w:pPr>
            <w:r w:rsidRPr="004B4885">
              <w:rPr>
                <w:rFonts w:ascii="Times New Roman" w:hAnsi="Times New Roman" w:cs="Times New Roman"/>
                <w:lang w:val="kk-KZ"/>
              </w:rPr>
              <w:t>Соколов Р.С. Химическая технология. М.:Валдос, 2 том. 2003</w:t>
            </w:r>
          </w:p>
          <w:p w:rsidR="006612D2" w:rsidRDefault="00624006" w:rsidP="006612D2">
            <w:pPr>
              <w:numPr>
                <w:ilvl w:val="0"/>
                <w:numId w:val="3"/>
              </w:numPr>
              <w:jc w:val="both"/>
              <w:rPr>
                <w:rFonts w:ascii="Times New Roman" w:hAnsi="Times New Roman" w:cs="Times New Roman"/>
                <w:lang w:val="kk-KZ"/>
              </w:rPr>
            </w:pPr>
            <w:r w:rsidRPr="00624006">
              <w:rPr>
                <w:rFonts w:ascii="Times New Roman" w:hAnsi="Times New Roman" w:cs="Times New Roman"/>
                <w:lang w:val="kk-KZ"/>
              </w:rPr>
              <w:t>Молчанов Г.И., Молчанов А.А., Морозов Ю.А.</w:t>
            </w:r>
            <w:r w:rsidR="00F10A35" w:rsidRPr="00624006">
              <w:rPr>
                <w:rFonts w:ascii="Times New Roman" w:hAnsi="Times New Roman" w:cs="Times New Roman"/>
                <w:lang w:val="kk-KZ"/>
              </w:rPr>
              <w:t xml:space="preserve"> </w:t>
            </w:r>
            <w:r w:rsidR="006612D2" w:rsidRPr="006612D2">
              <w:rPr>
                <w:rFonts w:ascii="Times New Roman" w:hAnsi="Times New Roman" w:cs="Times New Roman"/>
                <w:lang w:val="kk-KZ"/>
              </w:rPr>
              <w:t>Химия и технология фитопрепаратов: учеб. пособие</w:t>
            </w:r>
            <w:r w:rsidR="00F10A35" w:rsidRPr="00624006">
              <w:rPr>
                <w:rFonts w:ascii="Times New Roman" w:hAnsi="Times New Roman" w:cs="Times New Roman"/>
                <w:lang w:val="kk-KZ"/>
              </w:rPr>
              <w:t xml:space="preserve">, </w:t>
            </w:r>
            <w:r w:rsidR="006612D2" w:rsidRPr="006612D2">
              <w:rPr>
                <w:rFonts w:ascii="Times New Roman" w:hAnsi="Times New Roman" w:cs="Times New Roman"/>
                <w:lang w:val="kk-KZ"/>
              </w:rPr>
              <w:t>М.: ГЭОТАР-Медиа, 2009</w:t>
            </w:r>
          </w:p>
          <w:p w:rsidR="00F10A35" w:rsidRPr="006612D2" w:rsidRDefault="006612D2" w:rsidP="006612D2">
            <w:pPr>
              <w:numPr>
                <w:ilvl w:val="0"/>
                <w:numId w:val="3"/>
              </w:numPr>
              <w:jc w:val="both"/>
              <w:rPr>
                <w:rFonts w:ascii="Times New Roman" w:hAnsi="Times New Roman" w:cs="Times New Roman"/>
                <w:lang w:val="kk-KZ"/>
              </w:rPr>
            </w:pPr>
            <w:r>
              <w:rPr>
                <w:rFonts w:ascii="Times New Roman" w:hAnsi="Times New Roman" w:cs="Times New Roman"/>
                <w:lang w:val="kk-KZ"/>
              </w:rPr>
              <w:t xml:space="preserve">Программное обеспечение, </w:t>
            </w:r>
            <w:r w:rsidRPr="006612D2">
              <w:rPr>
                <w:rFonts w:ascii="Times New Roman" w:hAnsi="Times New Roman" w:cs="Times New Roman"/>
                <w:lang w:val="kk-KZ"/>
              </w:rPr>
              <w:t xml:space="preserve">Гарант </w:t>
            </w:r>
            <w:r>
              <w:rPr>
                <w:rFonts w:ascii="Times New Roman" w:hAnsi="Times New Roman" w:cs="Times New Roman"/>
                <w:lang w:val="kk-KZ"/>
              </w:rPr>
              <w:t xml:space="preserve">, Hyper Chem 8.0, </w:t>
            </w:r>
            <w:r w:rsidRPr="006612D2">
              <w:rPr>
                <w:rFonts w:ascii="Times New Roman" w:hAnsi="Times New Roman" w:cs="Times New Roman"/>
                <w:lang w:val="kk-KZ"/>
              </w:rPr>
              <w:t>Total Commander</w:t>
            </w:r>
          </w:p>
        </w:tc>
      </w:tr>
      <w:tr w:rsidR="00F10A35" w:rsidRPr="00CF0DA8" w:rsidTr="0006117B">
        <w:tc>
          <w:tcPr>
            <w:tcW w:w="1170" w:type="dxa"/>
            <w:gridSpan w:val="2"/>
          </w:tcPr>
          <w:p w:rsidR="00F10A35" w:rsidRPr="00624006" w:rsidRDefault="00F10A35" w:rsidP="003D77ED">
            <w:pPr>
              <w:rPr>
                <w:rStyle w:val="shorttext"/>
                <w:rFonts w:ascii="Times New Roman" w:hAnsi="Times New Roman" w:cs="Times New Roman"/>
                <w:color w:val="0070C0"/>
                <w:lang w:val="kk-KZ"/>
              </w:rPr>
            </w:pPr>
            <w:r w:rsidRPr="004B4885">
              <w:rPr>
                <w:rStyle w:val="shorttext"/>
                <w:rFonts w:ascii="Times New Roman" w:hAnsi="Times New Roman" w:cs="Times New Roman"/>
                <w:lang w:val="kk-KZ"/>
              </w:rPr>
              <w:t>Оқыту нәти-желері</w:t>
            </w:r>
          </w:p>
        </w:tc>
        <w:tc>
          <w:tcPr>
            <w:tcW w:w="8791" w:type="dxa"/>
            <w:gridSpan w:val="12"/>
          </w:tcPr>
          <w:p w:rsidR="00F10A35" w:rsidRPr="004B4885" w:rsidRDefault="00F10A35" w:rsidP="003D77ED">
            <w:pPr>
              <w:jc w:val="both"/>
              <w:rPr>
                <w:rFonts w:ascii="Times New Roman" w:hAnsi="Times New Roman" w:cs="Times New Roman"/>
                <w:iCs/>
                <w:lang w:val="kk-KZ"/>
              </w:rPr>
            </w:pPr>
            <w:r w:rsidRPr="004B4885">
              <w:rPr>
                <w:rFonts w:ascii="Times New Roman" w:hAnsi="Times New Roman" w:cs="Times New Roman"/>
                <w:iCs/>
                <w:lang w:val="kk-KZ"/>
              </w:rPr>
              <w:t>Курсты біткеннен соң алатын білімі және нені үйренеді:</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i/>
                <w:iCs/>
                <w:lang w:val="kk-KZ"/>
              </w:rPr>
              <w:t>білетіні</w:t>
            </w:r>
            <w:r w:rsidRPr="004B4885">
              <w:rPr>
                <w:rFonts w:ascii="Times New Roman" w:hAnsi="Times New Roman" w:cs="Times New Roman"/>
                <w:lang w:val="kk-KZ"/>
              </w:rPr>
              <w:t xml:space="preserve"> - өндіріс өнімдерін алудың химиялық өндіріс  спецификасын,  кешендер немесе заттар алудың өндіріс ерекшелігін.</w:t>
            </w:r>
          </w:p>
          <w:p w:rsidR="00F10A35" w:rsidRPr="004B4885" w:rsidRDefault="00F10A35" w:rsidP="003D77ED">
            <w:pPr>
              <w:jc w:val="both"/>
              <w:rPr>
                <w:rFonts w:ascii="Times New Roman" w:hAnsi="Times New Roman" w:cs="Times New Roman"/>
                <w:lang w:val="kk-KZ"/>
              </w:rPr>
            </w:pPr>
            <w:r w:rsidRPr="004B4885">
              <w:rPr>
                <w:rFonts w:ascii="Times New Roman" w:hAnsi="Times New Roman" w:cs="Times New Roman"/>
                <w:i/>
                <w:iCs/>
                <w:lang w:val="kk-KZ"/>
              </w:rPr>
              <w:t>жасай білетіні</w:t>
            </w:r>
            <w:r w:rsidRPr="004B4885">
              <w:rPr>
                <w:rFonts w:ascii="Times New Roman" w:hAnsi="Times New Roman" w:cs="Times New Roman"/>
                <w:lang w:val="kk-KZ"/>
              </w:rPr>
              <w:t xml:space="preserve"> – заттардың химиялық қасиетін біле отыра,  белсенді кешен алудың технологиялық жүйесін қарастыруды,  өндіріс үрдісін оңтайландыруды жоспарлау.</w:t>
            </w:r>
          </w:p>
          <w:p w:rsidR="00F10A35" w:rsidRPr="0025782F" w:rsidRDefault="00F10A35" w:rsidP="003D77ED">
            <w:pPr>
              <w:pStyle w:val="4"/>
              <w:spacing w:before="0"/>
              <w:jc w:val="both"/>
              <w:outlineLvl w:val="3"/>
              <w:rPr>
                <w:rFonts w:ascii="Times New Roman" w:hAnsi="Times New Roman" w:cs="Times New Roman"/>
                <w:b w:val="0"/>
                <w:color w:val="auto"/>
                <w:lang w:val="kk-KZ"/>
              </w:rPr>
            </w:pPr>
            <w:r w:rsidRPr="004B4885">
              <w:rPr>
                <w:rFonts w:ascii="Times New Roman" w:hAnsi="Times New Roman" w:cs="Times New Roman"/>
                <w:b w:val="0"/>
                <w:lang w:val="kk-KZ"/>
              </w:rPr>
              <w:t>-</w:t>
            </w:r>
            <w:r w:rsidRPr="0025782F">
              <w:rPr>
                <w:rFonts w:ascii="Times New Roman" w:hAnsi="Times New Roman" w:cs="Times New Roman"/>
                <w:b w:val="0"/>
                <w:color w:val="auto"/>
                <w:lang w:val="kk-KZ"/>
              </w:rPr>
              <w:t>курстың әдістемелік жағы: ойлау қабілетті жетілдіру, белгілі әдіспен алынған кешенді немесе затты сараптау-доклад жасау, өндіріс шығымын жақсарту үшін, оңтайландыру үшін ұсыныс жасауды үйрену; құрлым және активтілік;  жеке теориялық және практикалық тапсырма – ақпаратпен алмасу  және мәліметтерді талқылау, технологиялық қателерді анықтау.</w:t>
            </w:r>
          </w:p>
          <w:p w:rsidR="00F10A35" w:rsidRPr="0025782F" w:rsidRDefault="00F10A35" w:rsidP="003D77ED">
            <w:pPr>
              <w:pStyle w:val="4"/>
              <w:spacing w:before="0"/>
              <w:jc w:val="both"/>
              <w:outlineLvl w:val="3"/>
              <w:rPr>
                <w:rFonts w:ascii="Times New Roman" w:hAnsi="Times New Roman" w:cs="Times New Roman"/>
                <w:b w:val="0"/>
                <w:color w:val="auto"/>
                <w:lang w:val="kk-KZ"/>
              </w:rPr>
            </w:pPr>
            <w:r w:rsidRPr="0025782F">
              <w:rPr>
                <w:rFonts w:ascii="Times New Roman" w:hAnsi="Times New Roman" w:cs="Times New Roman"/>
                <w:b w:val="0"/>
                <w:color w:val="auto"/>
                <w:lang w:val="kk-KZ"/>
              </w:rPr>
              <w:t xml:space="preserve">-Нақты танысатын материалдар: </w:t>
            </w:r>
            <w:r w:rsidR="000E2DD5" w:rsidRPr="0025782F">
              <w:rPr>
                <w:rFonts w:ascii="Times New Roman" w:hAnsi="Times New Roman" w:cs="Times New Roman"/>
                <w:b w:val="0"/>
                <w:color w:val="auto"/>
                <w:lang w:val="kk-KZ"/>
              </w:rPr>
              <w:t>Медициналық фитопрепарттарды жасаудағы замануи аспектілермен танысу.</w:t>
            </w:r>
          </w:p>
          <w:p w:rsidR="00F10A35" w:rsidRPr="004B4885" w:rsidRDefault="00F10A35" w:rsidP="003D77ED">
            <w:pPr>
              <w:rPr>
                <w:rFonts w:ascii="Times New Roman" w:hAnsi="Times New Roman" w:cs="Times New Roman"/>
                <w:lang w:val="kk-KZ"/>
              </w:rPr>
            </w:pPr>
          </w:p>
        </w:tc>
      </w:tr>
      <w:tr w:rsidR="00F10A35" w:rsidRPr="00CF0DA8" w:rsidTr="0006117B">
        <w:trPr>
          <w:trHeight w:val="1729"/>
        </w:trPr>
        <w:tc>
          <w:tcPr>
            <w:tcW w:w="1170" w:type="dxa"/>
            <w:gridSpan w:val="2"/>
          </w:tcPr>
          <w:p w:rsidR="00F10A35" w:rsidRPr="004B4885" w:rsidRDefault="00F10A35" w:rsidP="003D77ED">
            <w:pPr>
              <w:pStyle w:val="a6"/>
              <w:tabs>
                <w:tab w:val="left" w:pos="426"/>
              </w:tabs>
              <w:autoSpaceDE w:val="0"/>
              <w:autoSpaceDN w:val="0"/>
              <w:adjustRightInd w:val="0"/>
              <w:ind w:left="0"/>
              <w:rPr>
                <w:rStyle w:val="shorttext"/>
                <w:rFonts w:ascii="Times New Roman" w:hAnsi="Times New Roman" w:cs="Times New Roman"/>
                <w:b/>
              </w:rPr>
            </w:pPr>
            <w:r w:rsidRPr="004B4885">
              <w:rPr>
                <w:rStyle w:val="shorttext"/>
                <w:rFonts w:ascii="Times New Roman" w:hAnsi="Times New Roman" w:cs="Times New Roman"/>
                <w:b/>
                <w:lang w:val="kk-KZ"/>
              </w:rPr>
              <w:t>Пәнді ұйым-дастыру</w:t>
            </w:r>
          </w:p>
          <w:p w:rsidR="00F10A35" w:rsidRPr="004B4885" w:rsidRDefault="00F10A35" w:rsidP="003D77ED">
            <w:pPr>
              <w:rPr>
                <w:rStyle w:val="shorttext"/>
                <w:rFonts w:ascii="Times New Roman" w:hAnsi="Times New Roman" w:cs="Times New Roman"/>
                <w:b/>
              </w:rPr>
            </w:pPr>
          </w:p>
        </w:tc>
        <w:tc>
          <w:tcPr>
            <w:tcW w:w="8791" w:type="dxa"/>
            <w:gridSpan w:val="12"/>
          </w:tcPr>
          <w:p w:rsidR="00F10A35" w:rsidRPr="004B4885" w:rsidRDefault="0006117B" w:rsidP="003D77ED">
            <w:pPr>
              <w:jc w:val="both"/>
              <w:rPr>
                <w:rFonts w:ascii="Times New Roman" w:hAnsi="Times New Roman" w:cs="Times New Roman"/>
                <w:lang w:val="kk-KZ"/>
              </w:rPr>
            </w:pPr>
            <w:r>
              <w:rPr>
                <w:rFonts w:ascii="Times New Roman" w:hAnsi="Times New Roman" w:cs="Times New Roman"/>
                <w:lang w:val="kk-KZ"/>
              </w:rPr>
              <w:t>Болашақ магистранттарға</w:t>
            </w:r>
            <w:r w:rsidR="00F10A35" w:rsidRPr="004B4885">
              <w:rPr>
                <w:rFonts w:ascii="Times New Roman" w:hAnsi="Times New Roman" w:cs="Times New Roman"/>
                <w:lang w:val="kk-KZ"/>
              </w:rPr>
              <w:t xml:space="preserve"> бұл курсты игеру үшін алифатты  және циклды қатардағы органикалық заттар химиясы бойынша білімі, органикалық заттардың фунционалды топтарына тән реакцияларды білуі керек. Білім және құзырет жүйесіндегі пәннің негізгі ұғымы: (Пәннің мазмұнын игеру және құзыретті қалыптастыру үшін қажетті негізгі ұғымдардың, үдерістердің, құбылыстарды меңгеру қажет). Үлкен теориялық материалды игеру үшін лекцияны, әдебитеттерді, семинар сабағындағы  тапсырмаларын орындау қажет.</w:t>
            </w:r>
          </w:p>
          <w:p w:rsidR="00F10A35" w:rsidRPr="004B4885" w:rsidRDefault="00F10A35" w:rsidP="003D77ED">
            <w:pPr>
              <w:jc w:val="both"/>
              <w:rPr>
                <w:rFonts w:ascii="Times New Roman" w:hAnsi="Times New Roman" w:cs="Times New Roman"/>
                <w:lang w:val="kk-KZ"/>
              </w:rPr>
            </w:pPr>
          </w:p>
        </w:tc>
      </w:tr>
      <w:tr w:rsidR="00F10A35" w:rsidRPr="004B4885" w:rsidTr="0006117B">
        <w:tc>
          <w:tcPr>
            <w:tcW w:w="1170" w:type="dxa"/>
            <w:gridSpan w:val="2"/>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4B4885">
              <w:rPr>
                <w:rStyle w:val="shorttext"/>
                <w:rFonts w:ascii="Times New Roman" w:hAnsi="Times New Roman" w:cs="Times New Roman"/>
                <w:b/>
                <w:lang w:val="kk-KZ"/>
              </w:rPr>
              <w:t xml:space="preserve">Пәнді </w:t>
            </w:r>
          </w:p>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4B4885">
              <w:rPr>
                <w:rStyle w:val="shorttext"/>
                <w:rFonts w:ascii="Times New Roman" w:hAnsi="Times New Roman" w:cs="Times New Roman"/>
                <w:b/>
                <w:lang w:val="kk-KZ"/>
              </w:rPr>
              <w:t xml:space="preserve">меңгеруге қойыла-тын талаптар </w:t>
            </w:r>
          </w:p>
        </w:tc>
        <w:tc>
          <w:tcPr>
            <w:tcW w:w="8791" w:type="dxa"/>
            <w:gridSpan w:val="12"/>
          </w:tcPr>
          <w:p w:rsidR="00F10A35" w:rsidRPr="004B4885" w:rsidRDefault="00F10A35" w:rsidP="00F10A35">
            <w:pPr>
              <w:pStyle w:val="a6"/>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4B4885">
              <w:rPr>
                <w:rFonts w:ascii="Times New Roman" w:hAnsi="Times New Roman" w:cs="Times New Roman"/>
                <w:lang w:val="kk-KZ"/>
              </w:rPr>
              <w:t xml:space="preserve">Әр аудиториялық және </w:t>
            </w:r>
            <w:r w:rsidR="000E2DD5" w:rsidRPr="004B4885">
              <w:rPr>
                <w:rFonts w:ascii="Times New Roman" w:hAnsi="Times New Roman" w:cs="Times New Roman"/>
                <w:lang w:val="kk-KZ"/>
              </w:rPr>
              <w:t xml:space="preserve">семинарлық </w:t>
            </w:r>
            <w:r w:rsidRPr="004B4885">
              <w:rPr>
                <w:rFonts w:ascii="Times New Roman" w:hAnsi="Times New Roman" w:cs="Times New Roman"/>
                <w:lang w:val="kk-KZ"/>
              </w:rPr>
              <w:t>сабаққа алдын ала дайындалу  керек, көрсетілген кесте бойынша.</w:t>
            </w:r>
          </w:p>
          <w:p w:rsidR="00F10A35" w:rsidRPr="004B4885" w:rsidRDefault="00F10A35" w:rsidP="00F10A35">
            <w:pPr>
              <w:pStyle w:val="a6"/>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4B4885">
              <w:rPr>
                <w:rFonts w:ascii="Times New Roman" w:hAnsi="Times New Roman" w:cs="Times New Roman"/>
                <w:lang w:val="kk-KZ"/>
              </w:rPr>
              <w:t>Үй тапсырмасы семестр бойында кестеде көрсетілгендей қарастырылады.</w:t>
            </w:r>
          </w:p>
          <w:p w:rsidR="00F10A35" w:rsidRPr="004B4885" w:rsidRDefault="00F10A35" w:rsidP="00F10A35">
            <w:pPr>
              <w:pStyle w:val="a6"/>
              <w:numPr>
                <w:ilvl w:val="0"/>
                <w:numId w:val="2"/>
              </w:numPr>
              <w:tabs>
                <w:tab w:val="left" w:pos="426"/>
              </w:tabs>
              <w:ind w:left="34" w:firstLine="0"/>
              <w:jc w:val="both"/>
              <w:rPr>
                <w:rFonts w:ascii="Times New Roman" w:hAnsi="Times New Roman" w:cs="Times New Roman"/>
                <w:lang w:val="kk-KZ"/>
              </w:rPr>
            </w:pPr>
            <w:r w:rsidRPr="004B4885">
              <w:rPr>
                <w:rFonts w:ascii="Times New Roman" w:hAnsi="Times New Roman" w:cs="Times New Roman"/>
                <w:lang w:val="kk-KZ"/>
              </w:rPr>
              <w:t xml:space="preserve">Көптеген үй жұмыстары бірнеше сұрақтардан тұрады, оларды орындау үшін алифатты және циклды қосылыстардың органикалық химиясын, олардың  химиялық қасиетін және алыну жолдарын біліу керек; </w:t>
            </w:r>
          </w:p>
          <w:p w:rsidR="00F10A35" w:rsidRPr="004B4885" w:rsidRDefault="00F10A35" w:rsidP="00F10A35">
            <w:pPr>
              <w:pStyle w:val="a6"/>
              <w:numPr>
                <w:ilvl w:val="0"/>
                <w:numId w:val="2"/>
              </w:numPr>
              <w:tabs>
                <w:tab w:val="left" w:pos="426"/>
              </w:tabs>
              <w:ind w:left="34" w:firstLine="0"/>
              <w:contextualSpacing w:val="0"/>
              <w:jc w:val="both"/>
              <w:rPr>
                <w:rFonts w:ascii="Times New Roman" w:hAnsi="Times New Roman" w:cs="Times New Roman"/>
                <w:lang w:val="kk-KZ"/>
              </w:rPr>
            </w:pPr>
            <w:r w:rsidRPr="004B4885">
              <w:rPr>
                <w:rFonts w:ascii="Times New Roman" w:hAnsi="Times New Roman" w:cs="Times New Roman"/>
                <w:lang w:val="kk-KZ"/>
              </w:rPr>
              <w:t>Семестр бойында семинарлық сағатта қарастыратын тақырыптардың бәрі берілген дә</w:t>
            </w:r>
            <w:r w:rsidR="0038501D" w:rsidRPr="004B4885">
              <w:rPr>
                <w:rFonts w:ascii="Times New Roman" w:hAnsi="Times New Roman" w:cs="Times New Roman"/>
                <w:lang w:val="kk-KZ"/>
              </w:rPr>
              <w:t>ріспен, семинар сабағында және М</w:t>
            </w:r>
            <w:r w:rsidRPr="004B4885">
              <w:rPr>
                <w:rFonts w:ascii="Times New Roman" w:hAnsi="Times New Roman" w:cs="Times New Roman"/>
                <w:lang w:val="kk-KZ"/>
              </w:rPr>
              <w:t xml:space="preserve">МӨЖ –де берілген тапсырмалар бір-бірімен тығыз байланыста, курстық бақылаудың 51 пайызын құрайды. Материалды толық меңгеру үшін студент пән бойынша берілген тапсырманы орындауы тиіс. </w:t>
            </w:r>
          </w:p>
          <w:p w:rsidR="00F10A35" w:rsidRPr="004B4885" w:rsidRDefault="0038501D" w:rsidP="00F10A35">
            <w:pPr>
              <w:pStyle w:val="a6"/>
              <w:numPr>
                <w:ilvl w:val="0"/>
                <w:numId w:val="2"/>
              </w:numPr>
              <w:tabs>
                <w:tab w:val="left" w:pos="426"/>
              </w:tabs>
              <w:ind w:left="34" w:firstLine="0"/>
              <w:contextualSpacing w:val="0"/>
              <w:jc w:val="both"/>
              <w:rPr>
                <w:rFonts w:ascii="Times New Roman" w:hAnsi="Times New Roman" w:cs="Times New Roman"/>
                <w:lang w:val="kk-KZ"/>
              </w:rPr>
            </w:pPr>
            <w:r w:rsidRPr="004B4885">
              <w:rPr>
                <w:rFonts w:ascii="Times New Roman" w:hAnsi="Times New Roman" w:cs="Times New Roman"/>
                <w:lang w:val="kk-KZ"/>
              </w:rPr>
              <w:t>Магистрант семинарлық сабақта теориямен бекітуге тиіс.</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Семинарға а</w:t>
            </w:r>
            <w:r w:rsidR="00F10A35" w:rsidRPr="004B4885">
              <w:rPr>
                <w:rFonts w:ascii="Times New Roman" w:hAnsi="Times New Roman" w:cs="Times New Roman"/>
                <w:lang w:val="kk-KZ"/>
              </w:rPr>
              <w:t>лдын</w:t>
            </w:r>
            <w:r w:rsidRPr="004B4885">
              <w:rPr>
                <w:rFonts w:ascii="Times New Roman" w:hAnsi="Times New Roman" w:cs="Times New Roman"/>
                <w:lang w:val="kk-KZ"/>
              </w:rPr>
              <w:t xml:space="preserve"> ала дайындалып </w:t>
            </w:r>
            <w:r w:rsidR="00F10A35" w:rsidRPr="004B4885">
              <w:rPr>
                <w:rFonts w:ascii="Times New Roman" w:hAnsi="Times New Roman" w:cs="Times New Roman"/>
                <w:lang w:val="kk-KZ"/>
              </w:rPr>
              <w:t>дайындалып келуге міндетті</w:t>
            </w:r>
            <w:r w:rsidRPr="004B4885">
              <w:rPr>
                <w:rFonts w:ascii="Times New Roman" w:hAnsi="Times New Roman" w:cs="Times New Roman"/>
                <w:lang w:val="kk-KZ"/>
              </w:rPr>
              <w:t>. Әр 1-РК және 2-РК-да студент 3 ММӨЖ</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тапсырады</w:t>
            </w:r>
            <w:r w:rsidR="00F10A35" w:rsidRPr="004B4885">
              <w:rPr>
                <w:rFonts w:ascii="Times New Roman" w:hAnsi="Times New Roman" w:cs="Times New Roman"/>
                <w:lang w:val="kk-KZ"/>
              </w:rPr>
              <w:t xml:space="preserve">. </w:t>
            </w:r>
            <w:r w:rsidRPr="004B4885">
              <w:rPr>
                <w:rFonts w:ascii="Times New Roman" w:hAnsi="Times New Roman" w:cs="Times New Roman"/>
                <w:lang w:val="kk-KZ"/>
              </w:rPr>
              <w:t>Магистранттардың өзіндік жұмыстарын</w:t>
            </w:r>
            <w:r w:rsidR="00F10A35" w:rsidRPr="004B4885">
              <w:rPr>
                <w:rFonts w:ascii="Times New Roman" w:hAnsi="Times New Roman" w:cs="Times New Roman"/>
                <w:lang w:val="kk-KZ"/>
              </w:rPr>
              <w:t xml:space="preserve"> орындауға және орын қорғауға 1 РК-да және 2-РК</w:t>
            </w:r>
            <w:r w:rsidRPr="004B4885">
              <w:rPr>
                <w:rFonts w:ascii="Times New Roman" w:hAnsi="Times New Roman" w:cs="Times New Roman"/>
                <w:lang w:val="kk-KZ"/>
              </w:rPr>
              <w:t>-да  23</w:t>
            </w:r>
            <w:r w:rsidR="00F10A35" w:rsidRPr="004B4885">
              <w:rPr>
                <w:rFonts w:ascii="Times New Roman" w:hAnsi="Times New Roman" w:cs="Times New Roman"/>
                <w:lang w:val="kk-KZ"/>
              </w:rPr>
              <w:t xml:space="preserve">  пайыз жұмсалады.  </w:t>
            </w:r>
          </w:p>
          <w:p w:rsidR="00F10A35" w:rsidRPr="004B4885" w:rsidRDefault="00F10A35" w:rsidP="00F10A35">
            <w:pPr>
              <w:pStyle w:val="a6"/>
              <w:numPr>
                <w:ilvl w:val="0"/>
                <w:numId w:val="1"/>
              </w:numPr>
              <w:tabs>
                <w:tab w:val="left" w:pos="426"/>
              </w:tabs>
              <w:ind w:left="34" w:firstLine="0"/>
              <w:contextualSpacing w:val="0"/>
              <w:jc w:val="both"/>
              <w:rPr>
                <w:rStyle w:val="shorttext"/>
                <w:rFonts w:ascii="Times New Roman" w:hAnsi="Times New Roman" w:cs="Times New Roman"/>
                <w:lang w:val="kk-KZ"/>
              </w:rPr>
            </w:pPr>
            <w:r w:rsidRPr="004B4885">
              <w:rPr>
                <w:rStyle w:val="shorttext"/>
                <w:rFonts w:ascii="Times New Roman" w:hAnsi="Times New Roman" w:cs="Times New Roman"/>
                <w:lang w:val="kk-KZ"/>
              </w:rPr>
              <w:lastRenderedPageBreak/>
              <w:t>Үй тапсырмаларды уақытында орындап тапсыру керек. Бір себептермен кешіккен студенттің бағасы кемиді.</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r w:rsidRPr="004B4885">
              <w:rPr>
                <w:rFonts w:ascii="Times New Roman" w:hAnsi="Times New Roman" w:cs="Times New Roman"/>
                <w:lang w:val="kk-KZ"/>
              </w:rPr>
              <w:t>1-РК және 2-РК соңында тапсырылатын коллоквиум  сұрақтары сол уақыт аралығында оқылған дәріс тақараптарына негізделеді. Коллоквиум тапсыруға 21 пайыз жұмсалады.</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p>
        </w:tc>
      </w:tr>
      <w:tr w:rsidR="00F10A35" w:rsidRPr="004B4885" w:rsidTr="0006117B">
        <w:trPr>
          <w:trHeight w:val="258"/>
        </w:trPr>
        <w:tc>
          <w:tcPr>
            <w:tcW w:w="1170" w:type="dxa"/>
            <w:gridSpan w:val="2"/>
            <w:vMerge w:val="restart"/>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r w:rsidRPr="004B4885">
              <w:rPr>
                <w:rStyle w:val="shorttext"/>
                <w:rFonts w:ascii="Times New Roman" w:hAnsi="Times New Roman" w:cs="Times New Roman"/>
                <w:b/>
                <w:lang w:val="kk-KZ"/>
              </w:rPr>
              <w:lastRenderedPageBreak/>
              <w:t>Баға саясаты</w:t>
            </w:r>
          </w:p>
        </w:tc>
        <w:tc>
          <w:tcPr>
            <w:tcW w:w="6665" w:type="dxa"/>
            <w:gridSpan w:val="5"/>
          </w:tcPr>
          <w:p w:rsidR="00F10A35" w:rsidRPr="004B4885" w:rsidRDefault="00F10A35" w:rsidP="003D77ED">
            <w:pPr>
              <w:tabs>
                <w:tab w:val="left" w:pos="426"/>
                <w:tab w:val="left" w:pos="1991"/>
                <w:tab w:val="center" w:pos="3010"/>
              </w:tabs>
              <w:autoSpaceDE w:val="0"/>
              <w:autoSpaceDN w:val="0"/>
              <w:adjustRightInd w:val="0"/>
              <w:rPr>
                <w:rFonts w:ascii="Times New Roman" w:hAnsi="Times New Roman" w:cs="Times New Roman"/>
              </w:rPr>
            </w:pPr>
            <w:r w:rsidRPr="004B4885">
              <w:rPr>
                <w:rFonts w:ascii="Times New Roman" w:hAnsi="Times New Roman" w:cs="Times New Roman"/>
                <w:lang w:val="kk-KZ"/>
              </w:rPr>
              <w:tab/>
            </w:r>
            <w:r w:rsidRPr="004B4885">
              <w:rPr>
                <w:rFonts w:ascii="Times New Roman" w:hAnsi="Times New Roman" w:cs="Times New Roman"/>
                <w:lang w:val="kk-KZ"/>
              </w:rPr>
              <w:tab/>
              <w:t>Жүргізілетін жұмыстар</w:t>
            </w:r>
          </w:p>
        </w:tc>
        <w:tc>
          <w:tcPr>
            <w:tcW w:w="850" w:type="dxa"/>
            <w:gridSpan w:val="4"/>
          </w:tcPr>
          <w:p w:rsidR="00F10A35" w:rsidRPr="004B4885" w:rsidRDefault="00F10A35" w:rsidP="003D77ED">
            <w:pPr>
              <w:tabs>
                <w:tab w:val="left" w:pos="426"/>
              </w:tabs>
              <w:autoSpaceDE w:val="0"/>
              <w:autoSpaceDN w:val="0"/>
              <w:adjustRightInd w:val="0"/>
              <w:jc w:val="center"/>
              <w:rPr>
                <w:rFonts w:ascii="Times New Roman" w:hAnsi="Times New Roman" w:cs="Times New Roman"/>
                <w:lang w:val="kk-KZ"/>
              </w:rPr>
            </w:pPr>
            <w:r w:rsidRPr="004B4885">
              <w:rPr>
                <w:rFonts w:ascii="Times New Roman" w:hAnsi="Times New Roman" w:cs="Times New Roman"/>
                <w:lang w:val="kk-KZ"/>
              </w:rPr>
              <w:t>пайыздар</w:t>
            </w:r>
          </w:p>
        </w:tc>
        <w:tc>
          <w:tcPr>
            <w:tcW w:w="1276" w:type="dxa"/>
            <w:gridSpan w:val="3"/>
          </w:tcPr>
          <w:p w:rsidR="00F10A35" w:rsidRPr="004B4885" w:rsidRDefault="00F10A35" w:rsidP="003D77ED">
            <w:pPr>
              <w:pStyle w:val="a6"/>
              <w:tabs>
                <w:tab w:val="left" w:pos="317"/>
              </w:tabs>
              <w:autoSpaceDE w:val="0"/>
              <w:autoSpaceDN w:val="0"/>
              <w:adjustRightInd w:val="0"/>
              <w:ind w:left="0"/>
              <w:jc w:val="center"/>
              <w:rPr>
                <w:rFonts w:ascii="Times New Roman" w:hAnsi="Times New Roman" w:cs="Times New Roman"/>
                <w:lang w:val="kk-KZ"/>
              </w:rPr>
            </w:pPr>
            <w:r w:rsidRPr="004B4885">
              <w:rPr>
                <w:rFonts w:ascii="Times New Roman" w:hAnsi="Times New Roman" w:cs="Times New Roman"/>
                <w:lang w:val="kk-KZ"/>
              </w:rPr>
              <w:t>Тапсыру</w:t>
            </w:r>
          </w:p>
          <w:p w:rsidR="00F10A35" w:rsidRPr="004B4885" w:rsidRDefault="00F10A35" w:rsidP="003D77ED">
            <w:pPr>
              <w:pStyle w:val="a6"/>
              <w:tabs>
                <w:tab w:val="left" w:pos="317"/>
              </w:tabs>
              <w:autoSpaceDE w:val="0"/>
              <w:autoSpaceDN w:val="0"/>
              <w:adjustRightInd w:val="0"/>
              <w:ind w:left="0"/>
              <w:jc w:val="center"/>
              <w:rPr>
                <w:rFonts w:ascii="Times New Roman" w:hAnsi="Times New Roman" w:cs="Times New Roman"/>
                <w:lang w:val="kk-KZ"/>
              </w:rPr>
            </w:pPr>
            <w:r w:rsidRPr="004B4885">
              <w:rPr>
                <w:rFonts w:ascii="Times New Roman" w:hAnsi="Times New Roman" w:cs="Times New Roman"/>
                <w:lang w:val="kk-KZ"/>
              </w:rPr>
              <w:t>жұмасы</w:t>
            </w:r>
          </w:p>
        </w:tc>
      </w:tr>
      <w:tr w:rsidR="00F10A35" w:rsidRPr="004B4885" w:rsidTr="0006117B">
        <w:trPr>
          <w:trHeight w:val="576"/>
        </w:trPr>
        <w:tc>
          <w:tcPr>
            <w:tcW w:w="1170" w:type="dxa"/>
            <w:gridSpan w:val="2"/>
            <w:vMerge/>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p>
        </w:tc>
        <w:tc>
          <w:tcPr>
            <w:tcW w:w="6665" w:type="dxa"/>
            <w:gridSpan w:val="5"/>
          </w:tcPr>
          <w:p w:rsidR="00F10A35" w:rsidRPr="004B4885" w:rsidRDefault="0024529C" w:rsidP="003D77ED">
            <w:pPr>
              <w:rPr>
                <w:rFonts w:ascii="Times New Roman" w:hAnsi="Times New Roman" w:cs="Times New Roman"/>
                <w:lang w:val="kk-KZ"/>
              </w:rPr>
            </w:pPr>
            <w:r>
              <w:rPr>
                <w:rFonts w:ascii="Times New Roman" w:hAnsi="Times New Roman" w:cs="Times New Roman"/>
                <w:i/>
                <w:lang w:val="kk-KZ"/>
              </w:rPr>
              <w:t>МОӨЖ</w:t>
            </w:r>
            <w:r w:rsidR="00F10A35" w:rsidRPr="004B4885">
              <w:rPr>
                <w:rFonts w:ascii="Times New Roman" w:hAnsi="Times New Roman" w:cs="Times New Roman"/>
              </w:rPr>
              <w:t xml:space="preserve"> -1-7</w:t>
            </w:r>
            <w:r w:rsidR="00F10A35" w:rsidRPr="004B4885">
              <w:rPr>
                <w:rFonts w:ascii="Times New Roman" w:hAnsi="Times New Roman" w:cs="Times New Roman"/>
                <w:lang w:val="kk-KZ"/>
              </w:rPr>
              <w:t xml:space="preserve"> (8-15)</w:t>
            </w:r>
            <w:r w:rsidR="00F10A35" w:rsidRPr="004B4885">
              <w:rPr>
                <w:rFonts w:ascii="Times New Roman" w:hAnsi="Times New Roman" w:cs="Times New Roman"/>
              </w:rPr>
              <w:t xml:space="preserve"> </w:t>
            </w:r>
            <w:proofErr w:type="spellStart"/>
            <w:r w:rsidR="00F10A35" w:rsidRPr="004B4885">
              <w:rPr>
                <w:rFonts w:ascii="Times New Roman" w:hAnsi="Times New Roman" w:cs="Times New Roman"/>
              </w:rPr>
              <w:t>апта</w:t>
            </w:r>
            <w:proofErr w:type="spellEnd"/>
            <w:r w:rsidR="00F10A35" w:rsidRPr="004B4885">
              <w:rPr>
                <w:rFonts w:ascii="Times New Roman" w:hAnsi="Times New Roman" w:cs="Times New Roman"/>
              </w:rPr>
              <w:t xml:space="preserve"> </w:t>
            </w:r>
            <w:proofErr w:type="spellStart"/>
            <w:r w:rsidR="00F10A35" w:rsidRPr="004B4885">
              <w:rPr>
                <w:rFonts w:ascii="Times New Roman" w:hAnsi="Times New Roman" w:cs="Times New Roman"/>
              </w:rPr>
              <w:t>аралы</w:t>
            </w:r>
            <w:proofErr w:type="spellEnd"/>
            <w:r w:rsidR="00F10A35" w:rsidRPr="004B4885">
              <w:rPr>
                <w:rFonts w:ascii="Times New Roman" w:hAnsi="Times New Roman" w:cs="Times New Roman"/>
                <w:lang w:val="kk-KZ"/>
              </w:rPr>
              <w:t>ғ</w:t>
            </w:r>
            <w:proofErr w:type="spellStart"/>
            <w:r w:rsidR="00F10A35" w:rsidRPr="004B4885">
              <w:rPr>
                <w:rFonts w:ascii="Times New Roman" w:hAnsi="Times New Roman" w:cs="Times New Roman"/>
              </w:rPr>
              <w:t>ында</w:t>
            </w:r>
            <w:proofErr w:type="spellEnd"/>
            <w:r w:rsidR="00F10A35" w:rsidRPr="004B4885">
              <w:rPr>
                <w:rFonts w:ascii="Times New Roman" w:hAnsi="Times New Roman" w:cs="Times New Roman"/>
                <w:lang w:val="kk-KZ"/>
              </w:rPr>
              <w:t xml:space="preserve">  3  рет тапсырылады (3х 7) .</w:t>
            </w:r>
          </w:p>
          <w:p w:rsidR="00F10A35" w:rsidRPr="004B4885" w:rsidRDefault="00F10A35" w:rsidP="003D77ED">
            <w:pPr>
              <w:rPr>
                <w:rFonts w:ascii="Times New Roman" w:hAnsi="Times New Roman" w:cs="Times New Roman"/>
              </w:rPr>
            </w:pPr>
            <w:r w:rsidRPr="004B4885">
              <w:rPr>
                <w:rFonts w:ascii="Times New Roman" w:hAnsi="Times New Roman" w:cs="Times New Roman"/>
                <w:i/>
                <w:lang w:val="kk-KZ"/>
              </w:rPr>
              <w:t>Семинарлық сабақ</w:t>
            </w:r>
            <w:r w:rsidRPr="004B4885">
              <w:rPr>
                <w:rFonts w:ascii="Times New Roman" w:hAnsi="Times New Roman" w:cs="Times New Roman"/>
                <w:lang w:val="kk-KZ"/>
              </w:rPr>
              <w:t xml:space="preserve"> 1-7 (8-15) апта аралығында </w:t>
            </w:r>
            <w:r w:rsidRPr="004B4885">
              <w:rPr>
                <w:rFonts w:ascii="Times New Roman" w:hAnsi="Times New Roman" w:cs="Times New Roman"/>
              </w:rPr>
              <w:t xml:space="preserve"> </w:t>
            </w:r>
            <w:r w:rsidRPr="004B4885">
              <w:rPr>
                <w:rFonts w:ascii="Times New Roman" w:hAnsi="Times New Roman" w:cs="Times New Roman"/>
                <w:lang w:val="kk-KZ"/>
              </w:rPr>
              <w:t xml:space="preserve">5 рет тапсырылады (5х6) </w:t>
            </w:r>
            <w:r w:rsidRPr="004B4885">
              <w:rPr>
                <w:rFonts w:ascii="Times New Roman" w:hAnsi="Times New Roman" w:cs="Times New Roman"/>
              </w:rPr>
              <w:t xml:space="preserve">. </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rPr>
              <w:t>Коллоквиум</w:t>
            </w:r>
            <w:r w:rsidRPr="004B4885">
              <w:rPr>
                <w:rFonts w:ascii="Times New Roman" w:hAnsi="Times New Roman" w:cs="Times New Roman"/>
              </w:rPr>
              <w:t xml:space="preserve"> 7</w:t>
            </w:r>
            <w:r w:rsidRPr="004B4885">
              <w:rPr>
                <w:rFonts w:ascii="Times New Roman" w:hAnsi="Times New Roman" w:cs="Times New Roman"/>
                <w:lang w:val="kk-KZ"/>
              </w:rPr>
              <w:t xml:space="preserve"> (15) </w:t>
            </w:r>
            <w:r w:rsidRPr="004B4885">
              <w:rPr>
                <w:rFonts w:ascii="Times New Roman" w:hAnsi="Times New Roman" w:cs="Times New Roman"/>
              </w:rPr>
              <w:t xml:space="preserve"> </w:t>
            </w:r>
            <w:proofErr w:type="spellStart"/>
            <w:r w:rsidRPr="004B4885">
              <w:rPr>
                <w:rFonts w:ascii="Times New Roman" w:hAnsi="Times New Roman" w:cs="Times New Roman"/>
              </w:rPr>
              <w:t>аптада</w:t>
            </w:r>
            <w:proofErr w:type="spellEnd"/>
            <w:r w:rsidRPr="004B4885">
              <w:rPr>
                <w:rFonts w:ascii="Times New Roman" w:hAnsi="Times New Roman" w:cs="Times New Roman"/>
              </w:rPr>
              <w:t xml:space="preserve"> – 21 балл.</w:t>
            </w:r>
            <w:r w:rsidRPr="004B4885">
              <w:rPr>
                <w:rFonts w:ascii="Times New Roman" w:hAnsi="Times New Roman" w:cs="Times New Roman"/>
                <w:i/>
                <w:lang w:val="kk-KZ"/>
              </w:rPr>
              <w:t xml:space="preserve"> </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1-PK</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2-PK</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Midterm Exam</w:t>
            </w:r>
          </w:p>
          <w:p w:rsidR="00F10A35" w:rsidRPr="004B4885" w:rsidRDefault="00F10A35" w:rsidP="003D77ED">
            <w:pPr>
              <w:rPr>
                <w:rFonts w:ascii="Times New Roman" w:hAnsi="Times New Roman" w:cs="Times New Roman"/>
                <w:i/>
                <w:lang w:val="kk-KZ"/>
              </w:rPr>
            </w:pPr>
            <w:r w:rsidRPr="004B4885">
              <w:rPr>
                <w:rFonts w:ascii="Times New Roman" w:hAnsi="Times New Roman" w:cs="Times New Roman"/>
                <w:i/>
                <w:lang w:val="kk-KZ"/>
              </w:rPr>
              <w:t>Емтихан</w:t>
            </w:r>
          </w:p>
          <w:p w:rsidR="00F10A35" w:rsidRPr="004B4885" w:rsidRDefault="0024529C" w:rsidP="003D77ED">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p w:rsidR="00F10A35" w:rsidRPr="004B4885" w:rsidRDefault="00F10A35" w:rsidP="003D77ED">
            <w:pPr>
              <w:tabs>
                <w:tab w:val="left" w:pos="426"/>
              </w:tabs>
              <w:autoSpaceDE w:val="0"/>
              <w:autoSpaceDN w:val="0"/>
              <w:adjustRightInd w:val="0"/>
              <w:jc w:val="both"/>
              <w:rPr>
                <w:rFonts w:ascii="Times New Roman" w:hAnsi="Times New Roman" w:cs="Times New Roman"/>
                <w:lang w:val="kk-KZ"/>
              </w:rPr>
            </w:pPr>
          </w:p>
        </w:tc>
        <w:tc>
          <w:tcPr>
            <w:tcW w:w="850" w:type="dxa"/>
            <w:gridSpan w:val="4"/>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28</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21</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30</w:t>
            </w:r>
            <w:r w:rsidRPr="004B4885">
              <w:rPr>
                <w:rFonts w:ascii="Times New Roman" w:hAnsi="Times New Roman" w:cs="Times New Roman"/>
              </w:rPr>
              <w:t>%</w:t>
            </w: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lang w:val="kk-KZ"/>
              </w:rPr>
            </w:pP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rPr>
            </w:pPr>
            <w:r w:rsidRPr="004B4885">
              <w:rPr>
                <w:rFonts w:ascii="Times New Roman" w:hAnsi="Times New Roman" w:cs="Times New Roman"/>
                <w:u w:val="single"/>
                <w:lang w:val="kk-KZ"/>
              </w:rPr>
              <w:t>21</w:t>
            </w:r>
            <w:r w:rsidRPr="004B4885">
              <w:rPr>
                <w:rFonts w:ascii="Times New Roman" w:hAnsi="Times New Roman" w:cs="Times New Roman"/>
                <w:u w:val="single"/>
              </w:rPr>
              <w:t>%</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en-US"/>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u w:val="single"/>
                <w:lang w:val="en-US"/>
              </w:rPr>
            </w:pPr>
            <w:r w:rsidRPr="004B4885">
              <w:rPr>
                <w:rFonts w:ascii="Times New Roman" w:hAnsi="Times New Roman" w:cs="Times New Roman"/>
                <w:u w:val="single"/>
              </w:rPr>
              <w:t>100</w:t>
            </w:r>
          </w:p>
          <w:p w:rsidR="00F10A35" w:rsidRPr="004B4885" w:rsidRDefault="00F10A35" w:rsidP="003D77ED">
            <w:pPr>
              <w:tabs>
                <w:tab w:val="left" w:pos="426"/>
              </w:tabs>
              <w:autoSpaceDE w:val="0"/>
              <w:autoSpaceDN w:val="0"/>
              <w:adjustRightInd w:val="0"/>
              <w:jc w:val="both"/>
              <w:rPr>
                <w:rFonts w:ascii="Times New Roman" w:hAnsi="Times New Roman" w:cs="Times New Roman"/>
                <w:lang w:val="en-US"/>
              </w:rPr>
            </w:pPr>
            <w:r w:rsidRPr="004B4885">
              <w:rPr>
                <w:rFonts w:ascii="Times New Roman" w:hAnsi="Times New Roman" w:cs="Times New Roman"/>
                <w:lang w:val="en-US"/>
              </w:rPr>
              <w:t>400</w:t>
            </w:r>
          </w:p>
        </w:tc>
        <w:tc>
          <w:tcPr>
            <w:tcW w:w="1276" w:type="dxa"/>
            <w:gridSpan w:val="3"/>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1,2,3,4,5,6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3,5,6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2,3,4,5,6</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7</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8</w:t>
            </w:r>
          </w:p>
          <w:p w:rsidR="00F10A35" w:rsidRPr="004B4885" w:rsidRDefault="00F10A35" w:rsidP="003D77ED">
            <w:pPr>
              <w:rPr>
                <w:rFonts w:ascii="Times New Roman" w:hAnsi="Times New Roman" w:cs="Times New Roman"/>
              </w:rPr>
            </w:pPr>
          </w:p>
          <w:p w:rsidR="00F10A35" w:rsidRPr="004B4885" w:rsidRDefault="00F10A35" w:rsidP="003D77ED">
            <w:pPr>
              <w:rPr>
                <w:rFonts w:ascii="Times New Roman" w:hAnsi="Times New Roman" w:cs="Times New Roman"/>
                <w:lang w:val="en-US"/>
              </w:rPr>
            </w:pPr>
            <w:r w:rsidRPr="004B4885">
              <w:rPr>
                <w:rFonts w:ascii="Times New Roman" w:hAnsi="Times New Roman" w:cs="Times New Roman"/>
              </w:rPr>
              <w:t>1</w:t>
            </w:r>
            <w:r w:rsidRPr="004B4885">
              <w:rPr>
                <w:rFonts w:ascii="Times New Roman" w:hAnsi="Times New Roman" w:cs="Times New Roman"/>
                <w:lang w:val="en-US"/>
              </w:rPr>
              <w:t>6</w:t>
            </w:r>
          </w:p>
        </w:tc>
      </w:tr>
      <w:tr w:rsidR="00F10A35" w:rsidRPr="004B4885" w:rsidTr="0006117B">
        <w:tc>
          <w:tcPr>
            <w:tcW w:w="1170" w:type="dxa"/>
            <w:gridSpan w:val="2"/>
            <w:vMerge/>
          </w:tcPr>
          <w:p w:rsidR="00F10A35" w:rsidRPr="004B4885" w:rsidRDefault="00F10A35" w:rsidP="003D77ED">
            <w:pPr>
              <w:pStyle w:val="a6"/>
              <w:tabs>
                <w:tab w:val="left" w:pos="426"/>
              </w:tabs>
              <w:autoSpaceDE w:val="0"/>
              <w:autoSpaceDN w:val="0"/>
              <w:adjustRightInd w:val="0"/>
              <w:ind w:left="0"/>
              <w:jc w:val="both"/>
              <w:rPr>
                <w:rStyle w:val="shorttext"/>
                <w:rFonts w:ascii="Times New Roman" w:hAnsi="Times New Roman" w:cs="Times New Roman"/>
                <w:b/>
              </w:rPr>
            </w:pPr>
          </w:p>
        </w:tc>
        <w:tc>
          <w:tcPr>
            <w:tcW w:w="8791" w:type="dxa"/>
            <w:gridSpan w:val="12"/>
          </w:tcPr>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lang w:val="kk-KZ"/>
              </w:rPr>
              <w:t>Баға мына формула бойынша есептеледі</w:t>
            </w:r>
            <w:r w:rsidRPr="004B4885">
              <w:rPr>
                <w:rFonts w:ascii="Times New Roman" w:hAnsi="Times New Roman" w:cs="Times New Roman"/>
              </w:rPr>
              <w:t xml:space="preserve"> </w:t>
            </w:r>
          </w:p>
          <w:p w:rsidR="00F10A35" w:rsidRPr="004B4885" w:rsidRDefault="00F10A35" w:rsidP="003D77E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rPr>
                  <m:t>Пән бойынша қорытынды баға</m:t>
                </m:r>
                <m:r>
                  <m:rPr>
                    <m:sty m:val="p"/>
                  </m:rPr>
                  <w:rPr>
                    <w:rFonts w:ascii="Cambria Math" w:eastAsia="Times New Roman" w:hAnsi="Cambria Math" w:cs="Times New Roman"/>
                    <w:lang w:val="kk-KZ"/>
                  </w:rPr>
                  <m:t>=</m:t>
                </m:r>
                <m:f>
                  <m:fPr>
                    <m:ctrlPr>
                      <w:rPr>
                        <w:rFonts w:ascii="Cambria Math" w:eastAsia="Times New Roman" w:hAnsi="Cambria Math" w:cs="Times New Roman"/>
                        <w:bCs/>
                        <w:lang w:val="kk-KZ"/>
                      </w:rPr>
                    </m:ctrlPr>
                  </m:fPr>
                  <m:num>
                    <m:r>
                      <m:rPr>
                        <m:sty m:val="p"/>
                      </m:rPr>
                      <w:rPr>
                        <w:rFonts w:ascii="Cambria Math" w:eastAsia="Times New Roman" w:hAnsi="Cambria Math" w:cs="Times New Roman"/>
                        <w:lang w:val="kk-KZ"/>
                      </w:rPr>
                      <m:t>РК1+РК2</m:t>
                    </m:r>
                  </m:num>
                  <m:den>
                    <m:r>
                      <m:rPr>
                        <m:sty m:val="p"/>
                      </m:rPr>
                      <w:rPr>
                        <w:rFonts w:ascii="Cambria Math" w:eastAsia="Times New Roman" w:hAnsi="Cambria Math" w:cs="Times New Roman"/>
                        <w:lang w:val="kk-KZ"/>
                      </w:rPr>
                      <m:t>2</m:t>
                    </m:r>
                  </m:den>
                </m:f>
                <m:r>
                  <m:rPr>
                    <m:sty m:val="p"/>
                  </m:rPr>
                  <w:rPr>
                    <w:rFonts w:ascii="Cambria Math" w:eastAsia="Times New Roman" w:hAnsi="Cambria Math" w:cs="Times New Roman"/>
                    <w:lang w:val="kk-KZ"/>
                  </w:rPr>
                  <m:t>∙0,6+0,1МТ+0,3ИК</m:t>
                </m:r>
              </m:oMath>
            </m:oMathPara>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lang w:val="kk-KZ"/>
              </w:rPr>
              <w:t>Мималды бағалар пайызбен және Әріппен көрсетілген</w:t>
            </w:r>
            <w:r w:rsidRPr="004B4885">
              <w:rPr>
                <w:rFonts w:ascii="Times New Roman" w:hAnsi="Times New Roman" w:cs="Times New Roman"/>
              </w:rPr>
              <w:t>:</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95% - 100%: А</w:t>
            </w:r>
            <w:r w:rsidRPr="004B4885">
              <w:rPr>
                <w:rFonts w:ascii="Times New Roman" w:hAnsi="Times New Roman" w:cs="Times New Roman"/>
              </w:rPr>
              <w:tab/>
            </w:r>
            <w:r w:rsidRPr="004B4885">
              <w:rPr>
                <w:rFonts w:ascii="Times New Roman" w:hAnsi="Times New Roman" w:cs="Times New Roman"/>
              </w:rPr>
              <w:tab/>
              <w:t>90% - 94%: А-</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85% - 89%: В+</w:t>
            </w:r>
            <w:r w:rsidRPr="004B4885">
              <w:rPr>
                <w:rFonts w:ascii="Times New Roman" w:hAnsi="Times New Roman" w:cs="Times New Roman"/>
              </w:rPr>
              <w:tab/>
            </w:r>
            <w:r w:rsidRPr="004B4885">
              <w:rPr>
                <w:rFonts w:ascii="Times New Roman" w:hAnsi="Times New Roman" w:cs="Times New Roman"/>
              </w:rPr>
              <w:tab/>
              <w:t>80% - 84%: В</w:t>
            </w:r>
            <w:r w:rsidRPr="004B4885">
              <w:rPr>
                <w:rFonts w:ascii="Times New Roman" w:hAnsi="Times New Roman" w:cs="Times New Roman"/>
              </w:rPr>
              <w:tab/>
            </w:r>
            <w:r w:rsidRPr="004B4885">
              <w:rPr>
                <w:rFonts w:ascii="Times New Roman" w:hAnsi="Times New Roman" w:cs="Times New Roman"/>
              </w:rPr>
              <w:tab/>
            </w:r>
            <w:r w:rsidRPr="004B4885">
              <w:rPr>
                <w:rFonts w:ascii="Times New Roman" w:hAnsi="Times New Roman" w:cs="Times New Roman"/>
              </w:rPr>
              <w:tab/>
              <w:t>75% - 79%: В-</w:t>
            </w:r>
          </w:p>
          <w:p w:rsidR="00F10A35" w:rsidRPr="004B4885" w:rsidRDefault="00F10A35" w:rsidP="003D77ED">
            <w:pPr>
              <w:pStyle w:val="a6"/>
              <w:tabs>
                <w:tab w:val="left" w:pos="426"/>
              </w:tabs>
              <w:autoSpaceDE w:val="0"/>
              <w:autoSpaceDN w:val="0"/>
              <w:adjustRightInd w:val="0"/>
              <w:ind w:left="34"/>
              <w:jc w:val="both"/>
              <w:rPr>
                <w:rFonts w:ascii="Times New Roman" w:hAnsi="Times New Roman" w:cs="Times New Roman"/>
              </w:rPr>
            </w:pPr>
            <w:r w:rsidRPr="004B4885">
              <w:rPr>
                <w:rFonts w:ascii="Times New Roman" w:hAnsi="Times New Roman" w:cs="Times New Roman"/>
              </w:rPr>
              <w:t>70% - 74%: С+</w:t>
            </w:r>
            <w:r w:rsidRPr="004B4885">
              <w:rPr>
                <w:rFonts w:ascii="Times New Roman" w:hAnsi="Times New Roman" w:cs="Times New Roman"/>
              </w:rPr>
              <w:tab/>
            </w:r>
            <w:r w:rsidRPr="004B4885">
              <w:rPr>
                <w:rFonts w:ascii="Times New Roman" w:hAnsi="Times New Roman" w:cs="Times New Roman"/>
              </w:rPr>
              <w:tab/>
              <w:t>65% - 69%: С</w:t>
            </w:r>
            <w:r w:rsidRPr="004B4885">
              <w:rPr>
                <w:rFonts w:ascii="Times New Roman" w:hAnsi="Times New Roman" w:cs="Times New Roman"/>
              </w:rPr>
              <w:tab/>
            </w:r>
            <w:r w:rsidRPr="004B4885">
              <w:rPr>
                <w:rFonts w:ascii="Times New Roman" w:hAnsi="Times New Roman" w:cs="Times New Roman"/>
              </w:rPr>
              <w:tab/>
            </w:r>
            <w:r w:rsidRPr="004B4885">
              <w:rPr>
                <w:rFonts w:ascii="Times New Roman" w:hAnsi="Times New Roman" w:cs="Times New Roman"/>
              </w:rPr>
              <w:tab/>
              <w:t>60% - 64%: С-</w:t>
            </w:r>
          </w:p>
          <w:p w:rsidR="00F10A35" w:rsidRPr="004B4885" w:rsidRDefault="00F10A35" w:rsidP="003D77ED">
            <w:pPr>
              <w:tabs>
                <w:tab w:val="left" w:pos="426"/>
              </w:tabs>
              <w:autoSpaceDE w:val="0"/>
              <w:autoSpaceDN w:val="0"/>
              <w:adjustRightInd w:val="0"/>
              <w:jc w:val="both"/>
              <w:rPr>
                <w:rFonts w:ascii="Times New Roman" w:hAnsi="Times New Roman" w:cs="Times New Roman"/>
              </w:rPr>
            </w:pPr>
            <w:r w:rsidRPr="004B4885">
              <w:rPr>
                <w:rFonts w:ascii="Times New Roman" w:hAnsi="Times New Roman" w:cs="Times New Roman"/>
              </w:rPr>
              <w:t xml:space="preserve">55% - 59%: </w:t>
            </w:r>
            <w:r w:rsidRPr="004B4885">
              <w:rPr>
                <w:rFonts w:ascii="Times New Roman" w:hAnsi="Times New Roman" w:cs="Times New Roman"/>
                <w:lang w:val="en-US"/>
              </w:rPr>
              <w:t>D</w:t>
            </w:r>
            <w:r w:rsidRPr="004B4885">
              <w:rPr>
                <w:rFonts w:ascii="Times New Roman" w:hAnsi="Times New Roman" w:cs="Times New Roman"/>
              </w:rPr>
              <w:t>+</w:t>
            </w:r>
            <w:r w:rsidRPr="004B4885">
              <w:rPr>
                <w:rFonts w:ascii="Times New Roman" w:hAnsi="Times New Roman" w:cs="Times New Roman"/>
              </w:rPr>
              <w:tab/>
            </w:r>
            <w:r w:rsidRPr="004B4885">
              <w:rPr>
                <w:rFonts w:ascii="Times New Roman" w:hAnsi="Times New Roman" w:cs="Times New Roman"/>
              </w:rPr>
              <w:tab/>
              <w:t xml:space="preserve">50% - 54%: </w:t>
            </w:r>
            <w:r w:rsidRPr="004B4885">
              <w:rPr>
                <w:rFonts w:ascii="Times New Roman" w:hAnsi="Times New Roman" w:cs="Times New Roman"/>
                <w:lang w:val="en-US"/>
              </w:rPr>
              <w:t>D</w:t>
            </w:r>
            <w:r w:rsidRPr="004B4885">
              <w:rPr>
                <w:rFonts w:ascii="Times New Roman" w:hAnsi="Times New Roman" w:cs="Times New Roman"/>
              </w:rPr>
              <w:t>-</w:t>
            </w:r>
            <w:r w:rsidRPr="004B4885">
              <w:rPr>
                <w:rFonts w:ascii="Times New Roman" w:hAnsi="Times New Roman" w:cs="Times New Roman"/>
              </w:rPr>
              <w:tab/>
            </w:r>
            <w:r w:rsidRPr="004B4885">
              <w:rPr>
                <w:rFonts w:ascii="Times New Roman" w:hAnsi="Times New Roman" w:cs="Times New Roman"/>
              </w:rPr>
              <w:tab/>
              <w:t xml:space="preserve">          </w:t>
            </w:r>
            <w:r w:rsidRPr="004B4885">
              <w:rPr>
                <w:rFonts w:ascii="Times New Roman" w:hAnsi="Times New Roman" w:cs="Times New Roman"/>
                <w:lang w:val="kk-KZ"/>
              </w:rPr>
              <w:t xml:space="preserve">   </w:t>
            </w:r>
            <w:r w:rsidRPr="004B4885">
              <w:rPr>
                <w:rFonts w:ascii="Times New Roman" w:hAnsi="Times New Roman" w:cs="Times New Roman"/>
              </w:rPr>
              <w:t xml:space="preserve">  0% -49%: </w:t>
            </w:r>
            <w:r w:rsidRPr="004B4885">
              <w:rPr>
                <w:rFonts w:ascii="Times New Roman" w:hAnsi="Times New Roman" w:cs="Times New Roman"/>
                <w:lang w:val="en-US"/>
              </w:rPr>
              <w:t>F</w:t>
            </w:r>
          </w:p>
        </w:tc>
      </w:tr>
      <w:tr w:rsidR="00F10A35" w:rsidRPr="00CF0DA8" w:rsidTr="0006117B">
        <w:tc>
          <w:tcPr>
            <w:tcW w:w="1170" w:type="dxa"/>
            <w:gridSpan w:val="2"/>
          </w:tcPr>
          <w:p w:rsidR="00F10A35" w:rsidRPr="004B4885" w:rsidRDefault="00F10A35" w:rsidP="003D77ED">
            <w:pPr>
              <w:pStyle w:val="a6"/>
              <w:tabs>
                <w:tab w:val="left" w:pos="426"/>
              </w:tabs>
              <w:autoSpaceDE w:val="0"/>
              <w:autoSpaceDN w:val="0"/>
              <w:adjustRightInd w:val="0"/>
              <w:ind w:left="0"/>
              <w:jc w:val="both"/>
              <w:rPr>
                <w:rFonts w:ascii="Times New Roman" w:hAnsi="Times New Roman" w:cs="Times New Roman"/>
                <w:b/>
                <w:lang w:val="kk-KZ"/>
              </w:rPr>
            </w:pPr>
            <w:r w:rsidRPr="004B4885">
              <w:rPr>
                <w:rFonts w:ascii="Times New Roman" w:hAnsi="Times New Roman" w:cs="Times New Roman"/>
                <w:b/>
                <w:lang w:val="kk-KZ"/>
              </w:rPr>
              <w:t>Пәннің саясаты</w:t>
            </w:r>
          </w:p>
        </w:tc>
        <w:tc>
          <w:tcPr>
            <w:tcW w:w="8791" w:type="dxa"/>
            <w:gridSpan w:val="12"/>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lang w:val="kk-KZ"/>
              </w:rPr>
            </w:pPr>
            <w:r w:rsidRPr="004B4885">
              <w:rPr>
                <w:rFonts w:ascii="Times New Roman" w:hAnsi="Times New Roman" w:cs="Times New Roman"/>
                <w:lang w:val="kk-KZ"/>
              </w:rPr>
              <w:t xml:space="preserve">Университеттің академиялық саясатына сүйеніп, үй тапсырмаларды тапсыруға жеңілдік жасалады, егер ауырса (растаушы құжаты бар болса), авария, күтпеген тосын жағдайлар т.б. Студенттің семестр бойы тапсырмаларды орындаудағы белсенділігі, ұқыптылығы, теориялық білімі семестр соңында баға қоярда ескеріледі. </w:t>
            </w:r>
          </w:p>
        </w:tc>
      </w:tr>
      <w:tr w:rsidR="00F10A35" w:rsidRPr="004B4885" w:rsidTr="0006117B">
        <w:tc>
          <w:tcPr>
            <w:tcW w:w="9961" w:type="dxa"/>
            <w:gridSpan w:val="14"/>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rPr>
            </w:pPr>
            <w:r w:rsidRPr="004B4885">
              <w:rPr>
                <w:rFonts w:ascii="Times New Roman" w:eastAsia="Times New Roman" w:hAnsi="Times New Roman" w:cs="Times New Roman"/>
                <w:b/>
                <w:lang w:val="kk-KZ"/>
              </w:rPr>
              <w:t>Пәннің кестесі</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Жұ-ма</w:t>
            </w:r>
          </w:p>
        </w:tc>
        <w:tc>
          <w:tcPr>
            <w:tcW w:w="7749" w:type="dxa"/>
            <w:gridSpan w:val="9"/>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lang w:val="kk-KZ"/>
              </w:rPr>
              <w:t>Тақырып аттары</w:t>
            </w:r>
          </w:p>
        </w:tc>
        <w:tc>
          <w:tcPr>
            <w:tcW w:w="756" w:type="dxa"/>
            <w:gridSpan w:val="3"/>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lang w:val="kk-KZ"/>
              </w:rPr>
              <w:t>Са-ғат саны</w:t>
            </w:r>
          </w:p>
        </w:tc>
        <w:tc>
          <w:tcPr>
            <w:tcW w:w="709" w:type="dxa"/>
          </w:tcPr>
          <w:p w:rsidR="00F10A35" w:rsidRPr="004B4885" w:rsidRDefault="00F10A35" w:rsidP="003D77ED">
            <w:pPr>
              <w:jc w:val="center"/>
              <w:rPr>
                <w:rFonts w:ascii="Times New Roman" w:eastAsia="Times New Roman" w:hAnsi="Times New Roman" w:cs="Times New Roman"/>
                <w:b/>
              </w:rPr>
            </w:pPr>
            <w:r w:rsidRPr="004B4885">
              <w:rPr>
                <w:rFonts w:ascii="Times New Roman" w:eastAsia="Times New Roman" w:hAnsi="Times New Roman" w:cs="Times New Roman"/>
                <w:b/>
              </w:rPr>
              <w:t>Мак</w:t>
            </w:r>
            <w:r w:rsidRPr="004B4885">
              <w:rPr>
                <w:rFonts w:ascii="Times New Roman" w:eastAsia="Times New Roman" w:hAnsi="Times New Roman" w:cs="Times New Roman"/>
                <w:b/>
                <w:lang w:val="kk-KZ"/>
              </w:rPr>
              <w:t>с.</w:t>
            </w:r>
            <w:r w:rsidRPr="004B4885">
              <w:rPr>
                <w:rFonts w:ascii="Times New Roman" w:eastAsia="Times New Roman" w:hAnsi="Times New Roman" w:cs="Times New Roman"/>
                <w:b/>
              </w:rPr>
              <w:t xml:space="preserve"> балл</w:t>
            </w:r>
          </w:p>
        </w:tc>
      </w:tr>
      <w:tr w:rsidR="00F10A35" w:rsidRPr="004B4885" w:rsidTr="0006117B">
        <w:tc>
          <w:tcPr>
            <w:tcW w:w="747" w:type="dxa"/>
            <w:vMerge w:val="restart"/>
          </w:tcPr>
          <w:p w:rsidR="00F10A35" w:rsidRPr="004B4885" w:rsidRDefault="00F10A35" w:rsidP="003D77ED">
            <w:pPr>
              <w:jc w:val="center"/>
              <w:rPr>
                <w:rFonts w:ascii="Times New Roman" w:eastAsia="Times New Roman" w:hAnsi="Times New Roman" w:cs="Times New Roman"/>
              </w:rPr>
            </w:pPr>
            <w:r w:rsidRPr="004B4885">
              <w:rPr>
                <w:rFonts w:ascii="Times New Roman" w:eastAsia="Times New Roman" w:hAnsi="Times New Roman" w:cs="Times New Roman"/>
              </w:rPr>
              <w:t>1</w:t>
            </w:r>
          </w:p>
        </w:tc>
        <w:tc>
          <w:tcPr>
            <w:tcW w:w="7749" w:type="dxa"/>
            <w:gridSpan w:val="9"/>
          </w:tcPr>
          <w:p w:rsidR="00F10A35" w:rsidRPr="004B4885" w:rsidRDefault="00F10A35" w:rsidP="00CF0DA8">
            <w:pPr>
              <w:jc w:val="both"/>
              <w:rPr>
                <w:rFonts w:ascii="Times New Roman" w:hAnsi="Times New Roman" w:cs="Times New Roman"/>
                <w:lang w:val="kk-KZ"/>
              </w:rPr>
            </w:pPr>
            <w:r w:rsidRPr="004B4885">
              <w:rPr>
                <w:rFonts w:ascii="Times New Roman" w:hAnsi="Times New Roman" w:cs="Times New Roman"/>
                <w:b/>
                <w:lang w:val="kk-KZ"/>
              </w:rPr>
              <w:t>1 - 2 дәріс.</w:t>
            </w:r>
            <w:r w:rsidRPr="004B4885">
              <w:rPr>
                <w:rFonts w:ascii="Times New Roman" w:hAnsi="Times New Roman" w:cs="Times New Roman"/>
                <w:lang w:val="kk-KZ"/>
              </w:rPr>
              <w:t xml:space="preserve"> </w:t>
            </w:r>
            <w:r w:rsidR="0038501D" w:rsidRPr="0024529C">
              <w:rPr>
                <w:rFonts w:ascii="Times New Roman" w:hAnsi="Times New Roman" w:cs="Times New Roman"/>
                <w:lang w:val="kk-KZ"/>
              </w:rPr>
              <w:t xml:space="preserve">Кіріспе. </w:t>
            </w:r>
            <w:r w:rsidR="001E16EF" w:rsidRPr="0024529C">
              <w:rPr>
                <w:rFonts w:ascii="Times New Roman" w:hAnsi="Times New Roman" w:cs="Times New Roman"/>
                <w:lang w:val="kk-KZ"/>
              </w:rPr>
              <w:t xml:space="preserve">Оқу әдістемелік және ғылыми пән тұрғыдағы фармацевтикалық технологияны анықтау. </w:t>
            </w:r>
            <w:r w:rsidR="00CF0DA8" w:rsidRPr="0024529C">
              <w:rPr>
                <w:rFonts w:ascii="Times New Roman" w:hAnsi="Times New Roman" w:cs="Times New Roman"/>
                <w:lang w:val="kk-KZ"/>
              </w:rPr>
              <w:t xml:space="preserve">Базалық және профилді пән арсындағы байланыс. Дәрілік фитопрепараттардың Мемлекеттік өндірістік нормативтілігі. </w:t>
            </w:r>
            <w:r w:rsidR="00924102" w:rsidRPr="0024529C">
              <w:rPr>
                <w:rFonts w:ascii="Times New Roman" w:hAnsi="Times New Roman" w:cs="Times New Roman"/>
                <w:lang w:val="kk-KZ"/>
              </w:rPr>
              <w:t>GMP</w:t>
            </w:r>
            <w:r w:rsidR="00CF0DA8" w:rsidRPr="0024529C">
              <w:rPr>
                <w:rFonts w:ascii="Times New Roman" w:hAnsi="Times New Roman" w:cs="Times New Roman"/>
                <w:lang w:val="kk-KZ"/>
              </w:rPr>
              <w:t xml:space="preserve"> ережесі</w:t>
            </w:r>
            <w:r w:rsidR="00924102" w:rsidRPr="0024529C">
              <w:rPr>
                <w:rFonts w:ascii="Times New Roman" w:hAnsi="Times New Roman" w:cs="Times New Roman"/>
                <w:lang w:val="kk-KZ"/>
              </w:rPr>
              <w:t xml:space="preserve">. </w:t>
            </w:r>
            <w:r w:rsidR="00CF0DA8" w:rsidRPr="0024529C">
              <w:rPr>
                <w:rFonts w:ascii="Times New Roman" w:hAnsi="Times New Roman" w:cs="Times New Roman"/>
                <w:lang w:val="kk-KZ"/>
              </w:rPr>
              <w:t>Экологиялық өндірістік фармацевтикалық принциптері, қалдықсыз өндірістіңбағытталуы және қолданылуы.</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F10A35" w:rsidRPr="004B4885" w:rsidTr="0006117B">
        <w:tc>
          <w:tcPr>
            <w:tcW w:w="747" w:type="dxa"/>
            <w:vMerge/>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CF0DA8">
            <w:pPr>
              <w:jc w:val="both"/>
              <w:rPr>
                <w:rFonts w:ascii="Times New Roman" w:eastAsia="Times New Roman" w:hAnsi="Times New Roman" w:cs="Times New Roman"/>
                <w:b/>
                <w:lang w:val="kk-KZ"/>
              </w:rPr>
            </w:pPr>
            <w:r w:rsidRPr="004B4885">
              <w:rPr>
                <w:rFonts w:ascii="Times New Roman" w:hAnsi="Times New Roman" w:cs="Times New Roman"/>
                <w:b/>
                <w:lang w:val="kk-KZ"/>
              </w:rPr>
              <w:t>1 семинар сабақ</w:t>
            </w:r>
            <w:r w:rsidRPr="004B4885">
              <w:rPr>
                <w:rFonts w:ascii="Times New Roman" w:hAnsi="Times New Roman" w:cs="Times New Roman"/>
                <w:lang w:val="kk-KZ"/>
              </w:rPr>
              <w:t xml:space="preserve">.  </w:t>
            </w:r>
            <w:r w:rsidR="00CF0DA8">
              <w:rPr>
                <w:rFonts w:ascii="Times New Roman" w:hAnsi="Times New Roman" w:cs="Times New Roman"/>
                <w:lang w:val="kk-KZ"/>
              </w:rPr>
              <w:t>Фармацевтикалық технология аппараттар мен процесстердің негізгі реализацияның заманауи аспектілері.</w:t>
            </w:r>
          </w:p>
        </w:tc>
        <w:tc>
          <w:tcPr>
            <w:tcW w:w="756" w:type="dxa"/>
            <w:gridSpan w:val="3"/>
          </w:tcPr>
          <w:p w:rsidR="00F10A35" w:rsidRPr="0025782F" w:rsidRDefault="0025782F" w:rsidP="003D77ED">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6</w:t>
            </w:r>
          </w:p>
        </w:tc>
      </w:tr>
      <w:tr w:rsidR="00F10A35" w:rsidRPr="004B4885" w:rsidTr="0006117B">
        <w:trPr>
          <w:trHeight w:val="516"/>
        </w:trPr>
        <w:tc>
          <w:tcPr>
            <w:tcW w:w="747" w:type="dxa"/>
            <w:vMerge/>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CF0DA8" w:rsidP="00646A9F">
            <w:pPr>
              <w:jc w:val="both"/>
              <w:rPr>
                <w:rFonts w:ascii="Times New Roman" w:eastAsia="Times New Roman" w:hAnsi="Times New Roman" w:cs="Times New Roman"/>
                <w:b/>
                <w:color w:val="0070C0"/>
                <w:lang w:val="kk-KZ"/>
              </w:rPr>
            </w:pPr>
            <w:r>
              <w:rPr>
                <w:rFonts w:ascii="Times New Roman" w:eastAsia="Times New Roman" w:hAnsi="Times New Roman" w:cs="Times New Roman"/>
                <w:b/>
                <w:lang w:val="kk-KZ"/>
              </w:rPr>
              <w:t>МОӨЖ.</w:t>
            </w:r>
            <w:r w:rsidR="001E6871" w:rsidRPr="004B4885">
              <w:rPr>
                <w:rFonts w:ascii="Times New Roman" w:eastAsia="Times New Roman" w:hAnsi="Times New Roman" w:cs="Times New Roman"/>
                <w:b/>
                <w:lang w:val="kk-KZ"/>
              </w:rPr>
              <w:t xml:space="preserve">  </w:t>
            </w:r>
            <w:r>
              <w:rPr>
                <w:rFonts w:ascii="Times New Roman" w:eastAsia="Times New Roman" w:hAnsi="Times New Roman" w:cs="Times New Roman"/>
                <w:lang w:val="kk-KZ"/>
              </w:rPr>
              <w:t xml:space="preserve">Фитопрепараттардың бақылау сапасы және Мемлекеттік өндіріс регламенті. Фитопрепараттардың метадология оптимизациясы және тіркеу, сынау, жалпы </w:t>
            </w:r>
            <w:r w:rsidR="00646A9F">
              <w:rPr>
                <w:rFonts w:ascii="Times New Roman" w:eastAsia="Times New Roman" w:hAnsi="Times New Roman" w:cs="Times New Roman"/>
                <w:lang w:val="kk-KZ"/>
              </w:rPr>
              <w:t>әзірлеу принциптері.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4</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3-4</w:t>
            </w:r>
          </w:p>
        </w:tc>
        <w:tc>
          <w:tcPr>
            <w:tcW w:w="7749" w:type="dxa"/>
            <w:gridSpan w:val="9"/>
          </w:tcPr>
          <w:p w:rsidR="00F10A35" w:rsidRPr="004B4885" w:rsidRDefault="00F10A35" w:rsidP="00646A9F">
            <w:pPr>
              <w:jc w:val="both"/>
              <w:rPr>
                <w:rFonts w:ascii="Times New Roman" w:hAnsi="Times New Roman" w:cs="Times New Roman"/>
                <w:b/>
                <w:lang w:val="kk-KZ"/>
              </w:rPr>
            </w:pPr>
            <w:r w:rsidRPr="0024529C">
              <w:rPr>
                <w:rFonts w:ascii="Times New Roman" w:hAnsi="Times New Roman" w:cs="Times New Roman"/>
                <w:b/>
                <w:lang w:val="kk-KZ"/>
              </w:rPr>
              <w:t>3- 4 дәріс.</w:t>
            </w:r>
            <w:r w:rsidRPr="0024529C">
              <w:rPr>
                <w:rFonts w:ascii="Times New Roman" w:hAnsi="Times New Roman" w:cs="Times New Roman"/>
                <w:lang w:val="kk-KZ"/>
              </w:rPr>
              <w:t xml:space="preserve"> </w:t>
            </w:r>
            <w:r w:rsidR="00646A9F" w:rsidRPr="0024529C">
              <w:rPr>
                <w:rFonts w:ascii="Times New Roman" w:hAnsi="Times New Roman" w:cs="Times New Roman"/>
                <w:lang w:val="kk-KZ"/>
              </w:rPr>
              <w:t>Медициналық капсулалар және қатты дәрілік формаларды алу технологиясындағы замануаи жетістіктер.</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646A9F">
            <w:pPr>
              <w:jc w:val="both"/>
              <w:rPr>
                <w:rFonts w:ascii="Times New Roman" w:hAnsi="Times New Roman" w:cs="Times New Roman"/>
                <w:lang w:val="kk-KZ"/>
              </w:rPr>
            </w:pPr>
            <w:r w:rsidRPr="004B4885">
              <w:rPr>
                <w:rFonts w:ascii="Times New Roman" w:hAnsi="Times New Roman" w:cs="Times New Roman"/>
                <w:b/>
                <w:bCs/>
                <w:lang w:val="kk-KZ"/>
              </w:rPr>
              <w:t xml:space="preserve">3 семинар сабақ. </w:t>
            </w:r>
            <w:r w:rsidR="00646A9F" w:rsidRPr="00646A9F">
              <w:rPr>
                <w:rFonts w:ascii="Times New Roman" w:hAnsi="Times New Roman" w:cs="Times New Roman"/>
                <w:bCs/>
                <w:lang w:val="kk-KZ"/>
              </w:rPr>
              <w:t>Таблеттелінген дәрілік формаларды алу технологиясындағы заманауи жетістіктер.</w:t>
            </w:r>
          </w:p>
        </w:tc>
        <w:tc>
          <w:tcPr>
            <w:tcW w:w="756" w:type="dxa"/>
            <w:gridSpan w:val="3"/>
          </w:tcPr>
          <w:p w:rsidR="00F10A35" w:rsidRPr="00646A9F" w:rsidRDefault="0025782F" w:rsidP="003D77ED">
            <w:pPr>
              <w:jc w:val="center"/>
              <w:rPr>
                <w:rFonts w:ascii="Times New Roman" w:eastAsia="Times New Roman" w:hAnsi="Times New Roman" w:cs="Times New Roman"/>
                <w:b/>
              </w:rPr>
            </w:pPr>
            <w:r w:rsidRPr="00646A9F">
              <w:rPr>
                <w:rFonts w:ascii="Times New Roman" w:eastAsia="Times New Roman" w:hAnsi="Times New Roman" w:cs="Times New Roman"/>
                <w:b/>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p>
        </w:tc>
        <w:tc>
          <w:tcPr>
            <w:tcW w:w="7749" w:type="dxa"/>
            <w:gridSpan w:val="9"/>
          </w:tcPr>
          <w:p w:rsidR="00F10A35" w:rsidRPr="004B4885" w:rsidRDefault="00646A9F" w:rsidP="00646A9F">
            <w:pPr>
              <w:jc w:val="both"/>
              <w:rPr>
                <w:rFonts w:ascii="Times New Roman" w:hAnsi="Times New Roman" w:cs="Times New Roman"/>
                <w:b/>
                <w:bCs/>
                <w:color w:val="FF0000"/>
                <w:lang w:val="kk-KZ"/>
              </w:rPr>
            </w:pPr>
            <w:r>
              <w:rPr>
                <w:rFonts w:ascii="Times New Roman" w:hAnsi="Times New Roman" w:cs="Times New Roman"/>
                <w:b/>
                <w:bCs/>
                <w:lang w:val="kk-KZ"/>
              </w:rPr>
              <w:t xml:space="preserve">МОӨЖ. </w:t>
            </w:r>
            <w:r>
              <w:rPr>
                <w:rFonts w:ascii="Times New Roman" w:hAnsi="Times New Roman" w:cs="Times New Roman"/>
                <w:bCs/>
                <w:lang w:val="kk-KZ"/>
              </w:rPr>
              <w:t xml:space="preserve"> Максималды таза фитопрепараттар. Дәрілік өсімдік шикізатынан алынған жекленген фитопрепараттар. Технологиялық жүйелердің ерекшеліктері және жалпы характеристикасы.</w:t>
            </w:r>
          </w:p>
        </w:tc>
        <w:tc>
          <w:tcPr>
            <w:tcW w:w="756" w:type="dxa"/>
            <w:gridSpan w:val="3"/>
          </w:tcPr>
          <w:p w:rsidR="00F10A35" w:rsidRPr="00646A9F" w:rsidRDefault="0025782F" w:rsidP="003D77ED">
            <w:pPr>
              <w:jc w:val="center"/>
              <w:rPr>
                <w:rFonts w:ascii="Times New Roman" w:eastAsia="Times New Roman" w:hAnsi="Times New Roman" w:cs="Times New Roman"/>
                <w:b/>
              </w:rPr>
            </w:pPr>
            <w:r w:rsidRPr="00646A9F">
              <w:rPr>
                <w:rFonts w:ascii="Times New Roman" w:eastAsia="Times New Roman" w:hAnsi="Times New Roman" w:cs="Times New Roman"/>
                <w:b/>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r w:rsidRPr="004B4885">
              <w:rPr>
                <w:rFonts w:ascii="Times New Roman" w:eastAsia="Times New Roman" w:hAnsi="Times New Roman" w:cs="Times New Roman"/>
                <w:b/>
                <w:lang w:val="kk-KZ"/>
              </w:rPr>
              <w:lastRenderedPageBreak/>
              <w:t>5-6</w:t>
            </w:r>
          </w:p>
        </w:tc>
        <w:tc>
          <w:tcPr>
            <w:tcW w:w="7749" w:type="dxa"/>
            <w:gridSpan w:val="9"/>
          </w:tcPr>
          <w:p w:rsidR="00F10A35" w:rsidRPr="004B4885" w:rsidRDefault="00F10A35" w:rsidP="00646A9F">
            <w:pPr>
              <w:pStyle w:val="31"/>
              <w:spacing w:after="0"/>
              <w:ind w:left="34" w:hanging="34"/>
              <w:jc w:val="both"/>
              <w:rPr>
                <w:rFonts w:ascii="Times New Roman" w:hAnsi="Times New Roman" w:cs="Times New Roman"/>
                <w:sz w:val="22"/>
                <w:szCs w:val="22"/>
                <w:lang w:val="kk-KZ"/>
              </w:rPr>
            </w:pPr>
            <w:r w:rsidRPr="0024529C">
              <w:rPr>
                <w:rFonts w:ascii="Times New Roman" w:hAnsi="Times New Roman" w:cs="Times New Roman"/>
                <w:b/>
                <w:sz w:val="22"/>
                <w:szCs w:val="22"/>
                <w:lang w:val="kk-KZ"/>
              </w:rPr>
              <w:t>5-6-дәріс</w:t>
            </w:r>
            <w:r w:rsidRPr="0024529C">
              <w:rPr>
                <w:rFonts w:ascii="Times New Roman" w:hAnsi="Times New Roman" w:cs="Times New Roman"/>
                <w:sz w:val="22"/>
                <w:szCs w:val="22"/>
                <w:lang w:val="kk-KZ"/>
              </w:rPr>
              <w:t xml:space="preserve">. </w:t>
            </w:r>
            <w:r w:rsidR="00646A9F" w:rsidRPr="0024529C">
              <w:rPr>
                <w:rFonts w:ascii="Times New Roman" w:hAnsi="Times New Roman" w:cs="Times New Roman"/>
                <w:sz w:val="22"/>
                <w:szCs w:val="22"/>
                <w:lang w:val="kk-KZ"/>
              </w:rPr>
              <w:t>Сұйық дисперсионды ортадағы дәрілік формаларды дайындау технологиясының заманауи жетістіктері.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FF0000"/>
                <w:lang w:val="kk-KZ"/>
              </w:rPr>
            </w:pPr>
          </w:p>
        </w:tc>
        <w:tc>
          <w:tcPr>
            <w:tcW w:w="7749" w:type="dxa"/>
            <w:gridSpan w:val="9"/>
          </w:tcPr>
          <w:p w:rsidR="00F10A35" w:rsidRPr="004B4885" w:rsidRDefault="00F10A35" w:rsidP="00646A9F">
            <w:pPr>
              <w:pStyle w:val="31"/>
              <w:spacing w:after="0"/>
              <w:ind w:left="34" w:hanging="34"/>
              <w:jc w:val="both"/>
              <w:rPr>
                <w:rFonts w:ascii="Times New Roman" w:hAnsi="Times New Roman" w:cs="Times New Roman"/>
                <w:sz w:val="22"/>
                <w:szCs w:val="22"/>
                <w:lang w:val="kk-KZ"/>
              </w:rPr>
            </w:pPr>
            <w:r w:rsidRPr="004B4885">
              <w:rPr>
                <w:rFonts w:ascii="Times New Roman" w:hAnsi="Times New Roman" w:cs="Times New Roman"/>
                <w:b/>
                <w:sz w:val="22"/>
                <w:szCs w:val="22"/>
                <w:lang w:val="kk-KZ"/>
              </w:rPr>
              <w:t>5</w:t>
            </w:r>
            <w:r w:rsidR="0025782F" w:rsidRPr="000133B0">
              <w:rPr>
                <w:rFonts w:ascii="Times New Roman" w:hAnsi="Times New Roman" w:cs="Times New Roman"/>
                <w:b/>
                <w:sz w:val="22"/>
                <w:szCs w:val="22"/>
              </w:rPr>
              <w:t>-6</w:t>
            </w:r>
            <w:r w:rsidRPr="004B4885">
              <w:rPr>
                <w:rFonts w:ascii="Times New Roman" w:hAnsi="Times New Roman" w:cs="Times New Roman"/>
                <w:b/>
                <w:sz w:val="22"/>
                <w:szCs w:val="22"/>
                <w:lang w:val="kk-KZ"/>
              </w:rPr>
              <w:t xml:space="preserve">-семинар сабақ. </w:t>
            </w:r>
            <w:r w:rsidRPr="004B4885">
              <w:rPr>
                <w:rFonts w:ascii="Times New Roman" w:hAnsi="Times New Roman" w:cs="Times New Roman"/>
                <w:sz w:val="22"/>
                <w:szCs w:val="22"/>
                <w:lang w:val="kk-KZ"/>
              </w:rPr>
              <w:t xml:space="preserve"> </w:t>
            </w:r>
            <w:r w:rsidR="00646A9F">
              <w:rPr>
                <w:rFonts w:ascii="Times New Roman" w:hAnsi="Times New Roman" w:cs="Times New Roman"/>
                <w:sz w:val="22"/>
                <w:szCs w:val="22"/>
                <w:lang w:val="kk-KZ"/>
              </w:rPr>
              <w:t>Сұйық гетерогенді жүйесі бар дәрілік заттарды алу технологиясындағы замануаи жетістіктер.</w:t>
            </w:r>
          </w:p>
        </w:tc>
        <w:tc>
          <w:tcPr>
            <w:tcW w:w="756" w:type="dxa"/>
            <w:gridSpan w:val="3"/>
          </w:tcPr>
          <w:p w:rsidR="00F10A35" w:rsidRPr="0025782F" w:rsidRDefault="0025782F" w:rsidP="003D77ED">
            <w:pPr>
              <w:jc w:val="center"/>
              <w:rPr>
                <w:rFonts w:ascii="Times New Roman" w:eastAsia="Times New Roman" w:hAnsi="Times New Roman" w:cs="Times New Roman"/>
                <w:b/>
                <w:lang w:val="en-US"/>
              </w:rPr>
            </w:pPr>
            <w:r>
              <w:rPr>
                <w:rFonts w:ascii="Times New Roman" w:eastAsia="Times New Roman" w:hAnsi="Times New Roman" w:cs="Times New Roman"/>
                <w:b/>
                <w:lang w:val="en-US"/>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lang w:val="kk-KZ"/>
              </w:rPr>
            </w:pPr>
            <w:r w:rsidRPr="004B4885">
              <w:rPr>
                <w:rFonts w:ascii="Times New Roman" w:eastAsia="Times New Roman" w:hAnsi="Times New Roman" w:cs="Times New Roman"/>
                <w:lang w:val="kk-KZ"/>
              </w:rPr>
              <w:t>7</w:t>
            </w:r>
          </w:p>
        </w:tc>
        <w:tc>
          <w:tcPr>
            <w:tcW w:w="7749" w:type="dxa"/>
            <w:gridSpan w:val="9"/>
          </w:tcPr>
          <w:p w:rsidR="00F10A35" w:rsidRPr="004B4885" w:rsidRDefault="00F10A35" w:rsidP="005F23D9">
            <w:pPr>
              <w:jc w:val="both"/>
              <w:rPr>
                <w:rFonts w:ascii="Times New Roman" w:hAnsi="Times New Roman" w:cs="Times New Roman"/>
                <w:lang w:val="kk-KZ"/>
              </w:rPr>
            </w:pPr>
            <w:r w:rsidRPr="004B4885">
              <w:rPr>
                <w:rFonts w:ascii="Times New Roman" w:hAnsi="Times New Roman" w:cs="Times New Roman"/>
                <w:b/>
                <w:lang w:val="kk-KZ"/>
              </w:rPr>
              <w:t>7 дәріс.</w:t>
            </w:r>
            <w:r w:rsidRPr="004B4885">
              <w:rPr>
                <w:rFonts w:ascii="Times New Roman" w:hAnsi="Times New Roman" w:cs="Times New Roman"/>
                <w:lang w:val="kk-KZ"/>
              </w:rPr>
              <w:t xml:space="preserve"> </w:t>
            </w:r>
            <w:r w:rsidR="00646A9F">
              <w:rPr>
                <w:rFonts w:ascii="Times New Roman" w:hAnsi="Times New Roman" w:cs="Times New Roman"/>
                <w:lang w:val="kk-KZ"/>
              </w:rPr>
              <w:t>Экстаркционды фитопрепаратт</w:t>
            </w:r>
            <w:r w:rsidR="005F23D9">
              <w:rPr>
                <w:rFonts w:ascii="Times New Roman" w:hAnsi="Times New Roman" w:cs="Times New Roman"/>
                <w:lang w:val="kk-KZ"/>
              </w:rPr>
              <w:t>арды алу заманауи аспектілері.</w:t>
            </w:r>
          </w:p>
        </w:tc>
        <w:tc>
          <w:tcPr>
            <w:tcW w:w="756" w:type="dxa"/>
            <w:gridSpan w:val="3"/>
          </w:tcPr>
          <w:p w:rsidR="00F10A35" w:rsidRPr="00646A9F" w:rsidRDefault="00646A9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en-US"/>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lang w:val="kk-KZ"/>
              </w:rPr>
            </w:pPr>
          </w:p>
        </w:tc>
        <w:tc>
          <w:tcPr>
            <w:tcW w:w="7749" w:type="dxa"/>
            <w:gridSpan w:val="9"/>
          </w:tcPr>
          <w:p w:rsidR="00F10A35" w:rsidRPr="004B4885" w:rsidRDefault="00F10A35" w:rsidP="005F23D9">
            <w:pPr>
              <w:jc w:val="both"/>
              <w:rPr>
                <w:rFonts w:ascii="Times New Roman" w:hAnsi="Times New Roman" w:cs="Times New Roman"/>
                <w:bCs/>
                <w:lang w:val="kk-KZ"/>
              </w:rPr>
            </w:pPr>
            <w:r w:rsidRPr="0025782F">
              <w:rPr>
                <w:rFonts w:ascii="Times New Roman" w:hAnsi="Times New Roman" w:cs="Times New Roman"/>
                <w:b/>
                <w:bCs/>
                <w:lang w:val="kk-KZ"/>
              </w:rPr>
              <w:t>7 семинар сабақ.</w:t>
            </w:r>
            <w:r w:rsidRPr="004B4885">
              <w:rPr>
                <w:rFonts w:ascii="Times New Roman" w:hAnsi="Times New Roman" w:cs="Times New Roman"/>
                <w:bCs/>
                <w:lang w:val="kk-KZ"/>
              </w:rPr>
              <w:t xml:space="preserve"> </w:t>
            </w:r>
            <w:r w:rsidR="005F23D9">
              <w:rPr>
                <w:rFonts w:ascii="Times New Roman" w:hAnsi="Times New Roman" w:cs="Times New Roman"/>
                <w:bCs/>
                <w:lang w:val="kk-KZ"/>
              </w:rPr>
              <w:t>Медициналық капсулаларды алу технологиясындағы заманауи жетістіктер.</w:t>
            </w:r>
          </w:p>
        </w:tc>
        <w:tc>
          <w:tcPr>
            <w:tcW w:w="756" w:type="dxa"/>
            <w:gridSpan w:val="3"/>
          </w:tcPr>
          <w:p w:rsidR="00F10A35" w:rsidRPr="0025782F" w:rsidRDefault="0025782F" w:rsidP="003D77ED">
            <w:pPr>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4B4885">
              <w:rPr>
                <w:rFonts w:ascii="Times New Roman" w:hAnsi="Times New Roman" w:cs="Times New Roman"/>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5F23D9" w:rsidP="005F23D9">
            <w:pPr>
              <w:pStyle w:val="31"/>
              <w:spacing w:after="0"/>
              <w:ind w:left="34" w:hanging="34"/>
              <w:jc w:val="both"/>
              <w:rPr>
                <w:rFonts w:ascii="Times New Roman" w:hAnsi="Times New Roman" w:cs="Times New Roman"/>
                <w:sz w:val="22"/>
                <w:szCs w:val="22"/>
                <w:lang w:val="kk-KZ"/>
              </w:rPr>
            </w:pPr>
            <w:r>
              <w:rPr>
                <w:rFonts w:ascii="Times New Roman" w:hAnsi="Times New Roman" w:cs="Times New Roman"/>
                <w:b/>
                <w:sz w:val="22"/>
                <w:szCs w:val="22"/>
                <w:lang w:val="kk-KZ"/>
              </w:rPr>
              <w:t xml:space="preserve">МОӨЖ. </w:t>
            </w:r>
            <w:r>
              <w:rPr>
                <w:rFonts w:ascii="Times New Roman" w:hAnsi="Times New Roman" w:cs="Times New Roman"/>
                <w:sz w:val="22"/>
                <w:szCs w:val="22"/>
                <w:lang w:val="kk-KZ"/>
              </w:rPr>
              <w:t>Дисперсионды ортадағы сұйық дәрілік</w:t>
            </w:r>
            <w:r w:rsidR="00EB5604">
              <w:rPr>
                <w:rFonts w:ascii="Times New Roman" w:hAnsi="Times New Roman" w:cs="Times New Roman"/>
                <w:sz w:val="22"/>
                <w:szCs w:val="22"/>
                <w:lang w:val="kk-KZ"/>
              </w:rPr>
              <w:t xml:space="preserve"> </w:t>
            </w:r>
            <w:r>
              <w:rPr>
                <w:rFonts w:ascii="Times New Roman" w:hAnsi="Times New Roman" w:cs="Times New Roman"/>
                <w:sz w:val="22"/>
                <w:szCs w:val="22"/>
                <w:lang w:val="kk-KZ"/>
              </w:rPr>
              <w:t>формалар.</w:t>
            </w:r>
            <w:r w:rsidR="00EB5604">
              <w:rPr>
                <w:rFonts w:ascii="Times New Roman" w:hAnsi="Times New Roman" w:cs="Times New Roman"/>
                <w:sz w:val="22"/>
                <w:szCs w:val="22"/>
                <w:lang w:val="kk-KZ"/>
              </w:rPr>
              <w:t xml:space="preserve"> </w:t>
            </w:r>
            <w:r>
              <w:rPr>
                <w:rFonts w:ascii="Times New Roman" w:hAnsi="Times New Roman" w:cs="Times New Roman"/>
                <w:sz w:val="22"/>
                <w:szCs w:val="22"/>
                <w:lang w:val="kk-KZ"/>
              </w:rPr>
              <w:t>Дисперсионды ортадағы сұйық дәрілік заттардың заманауи жағдайлары.</w:t>
            </w:r>
          </w:p>
        </w:tc>
        <w:tc>
          <w:tcPr>
            <w:tcW w:w="756" w:type="dxa"/>
            <w:gridSpan w:val="3"/>
          </w:tcPr>
          <w:p w:rsidR="00F10A35" w:rsidRPr="004B4885" w:rsidRDefault="0025782F" w:rsidP="003D77ED">
            <w:pPr>
              <w:jc w:val="center"/>
              <w:rPr>
                <w:rFonts w:ascii="Times New Roman" w:eastAsia="Times New Roman" w:hAnsi="Times New Roman" w:cs="Times New Roman"/>
                <w:b/>
                <w:color w:val="0070C0"/>
                <w:lang w:val="kk-KZ"/>
              </w:rPr>
            </w:pPr>
            <w:r>
              <w:rPr>
                <w:rFonts w:ascii="Times New Roman" w:eastAsia="Times New Roman" w:hAnsi="Times New Roman" w:cs="Times New Roman"/>
                <w:b/>
                <w:color w:val="0070C0"/>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color w:val="0070C0"/>
                <w:lang w:val="kk-KZ"/>
              </w:rPr>
            </w:pPr>
            <w:r w:rsidRPr="004B4885">
              <w:rPr>
                <w:rFonts w:ascii="Times New Roman" w:hAnsi="Times New Roman" w:cs="Times New Roman"/>
                <w:b/>
                <w:color w:val="0070C0"/>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A0161F" w:rsidP="003D77ED">
            <w:pPr>
              <w:jc w:val="both"/>
              <w:rPr>
                <w:rFonts w:ascii="Times New Roman" w:hAnsi="Times New Roman" w:cs="Times New Roman"/>
                <w:b/>
                <w:bCs/>
                <w:lang w:val="kk-KZ"/>
              </w:rPr>
            </w:pPr>
            <w:r w:rsidRPr="004B4885">
              <w:rPr>
                <w:rFonts w:ascii="Times New Roman" w:hAnsi="Times New Roman" w:cs="Times New Roman"/>
                <w:b/>
                <w:bCs/>
                <w:lang w:val="kk-KZ"/>
              </w:rPr>
              <w:t>К</w:t>
            </w:r>
            <w:r w:rsidR="00F10A35" w:rsidRPr="004B4885">
              <w:rPr>
                <w:rFonts w:ascii="Times New Roman" w:hAnsi="Times New Roman" w:cs="Times New Roman"/>
                <w:b/>
                <w:bCs/>
                <w:lang w:val="kk-KZ"/>
              </w:rPr>
              <w:t>оллоквиум</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21</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jc w:val="both"/>
              <w:rPr>
                <w:rFonts w:ascii="Times New Roman" w:hAnsi="Times New Roman" w:cs="Times New Roman"/>
                <w:b/>
                <w:bCs/>
                <w:lang w:val="kk-KZ"/>
              </w:rPr>
            </w:pPr>
            <w:r w:rsidRPr="004B4885">
              <w:rPr>
                <w:rFonts w:ascii="Times New Roman" w:hAnsi="Times New Roman" w:cs="Times New Roman"/>
                <w:b/>
                <w:bCs/>
                <w:lang w:val="kk-KZ"/>
              </w:rPr>
              <w:t>1-аралық бақылау</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jc w:val="both"/>
              <w:rPr>
                <w:rFonts w:ascii="Times New Roman" w:hAnsi="Times New Roman" w:cs="Times New Roman"/>
                <w:b/>
                <w:bCs/>
              </w:rPr>
            </w:pPr>
            <w:r w:rsidRPr="004B4885">
              <w:rPr>
                <w:rFonts w:ascii="Times New Roman" w:hAnsi="Times New Roman" w:cs="Times New Roman"/>
                <w:b/>
                <w:bCs/>
                <w:lang w:val="en-US"/>
              </w:rPr>
              <w:t>Midterm</w:t>
            </w:r>
            <w:r w:rsidRPr="004B4885">
              <w:rPr>
                <w:rFonts w:ascii="Times New Roman" w:hAnsi="Times New Roman" w:cs="Times New Roman"/>
                <w:b/>
                <w:bCs/>
              </w:rPr>
              <w:t xml:space="preserve"> </w:t>
            </w:r>
            <w:r w:rsidRPr="004B4885">
              <w:rPr>
                <w:rFonts w:ascii="Times New Roman" w:hAnsi="Times New Roman" w:cs="Times New Roman"/>
                <w:b/>
                <w:bCs/>
                <w:lang w:val="en-US"/>
              </w:rPr>
              <w:t>Exam</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rPr>
            </w:pPr>
            <w:r w:rsidRPr="004B4885">
              <w:rPr>
                <w:rFonts w:ascii="Times New Roman" w:hAnsi="Times New Roman" w:cs="Times New Roman"/>
                <w:b/>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8-9</w:t>
            </w:r>
          </w:p>
        </w:tc>
        <w:tc>
          <w:tcPr>
            <w:tcW w:w="7749" w:type="dxa"/>
            <w:gridSpan w:val="9"/>
          </w:tcPr>
          <w:p w:rsidR="00F10A35" w:rsidRPr="004B4885" w:rsidRDefault="00F10A35" w:rsidP="005F23D9">
            <w:pPr>
              <w:jc w:val="both"/>
              <w:rPr>
                <w:rFonts w:ascii="Times New Roman" w:hAnsi="Times New Roman" w:cs="Times New Roman"/>
                <w:lang w:val="kk-KZ"/>
              </w:rPr>
            </w:pPr>
            <w:bookmarkStart w:id="0" w:name="_GoBack"/>
            <w:r w:rsidRPr="00520865">
              <w:rPr>
                <w:rFonts w:ascii="Times New Roman" w:hAnsi="Times New Roman" w:cs="Times New Roman"/>
                <w:b/>
                <w:lang w:val="kk-KZ"/>
              </w:rPr>
              <w:t>8 –9- дәріс</w:t>
            </w:r>
            <w:bookmarkEnd w:id="0"/>
            <w:r w:rsidRPr="004B4885">
              <w:rPr>
                <w:rFonts w:ascii="Times New Roman" w:hAnsi="Times New Roman" w:cs="Times New Roman"/>
                <w:lang w:val="kk-KZ"/>
              </w:rPr>
              <w:t xml:space="preserve">. </w:t>
            </w:r>
            <w:r w:rsidR="005F23D9">
              <w:rPr>
                <w:rFonts w:ascii="Times New Roman" w:hAnsi="Times New Roman" w:cs="Times New Roman"/>
                <w:lang w:val="kk-KZ"/>
              </w:rPr>
              <w:t>Ұнтақ дәрілік фитопрепарттарды алу технологиясындағы заманауи аспектілер.</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25782F" w:rsidP="005F23D9">
            <w:pPr>
              <w:rPr>
                <w:rFonts w:ascii="Times New Roman" w:hAnsi="Times New Roman" w:cs="Times New Roman"/>
                <w:bCs/>
                <w:lang w:val="kk-KZ"/>
              </w:rPr>
            </w:pPr>
            <w:r>
              <w:rPr>
                <w:rFonts w:ascii="Times New Roman" w:hAnsi="Times New Roman" w:cs="Times New Roman"/>
                <w:b/>
                <w:bCs/>
                <w:lang w:val="kk-KZ"/>
              </w:rPr>
              <w:t>8-</w:t>
            </w:r>
            <w:r w:rsidR="00F10A35" w:rsidRPr="004B4885">
              <w:rPr>
                <w:rFonts w:ascii="Times New Roman" w:hAnsi="Times New Roman" w:cs="Times New Roman"/>
                <w:b/>
                <w:bCs/>
                <w:lang w:val="kk-KZ"/>
              </w:rPr>
              <w:t>9 семинар сабақ.</w:t>
            </w:r>
            <w:r w:rsidR="005F23D9">
              <w:rPr>
                <w:rFonts w:ascii="Times New Roman" w:hAnsi="Times New Roman" w:cs="Times New Roman"/>
                <w:b/>
                <w:bCs/>
                <w:lang w:val="kk-KZ"/>
              </w:rPr>
              <w:t xml:space="preserve"> </w:t>
            </w:r>
            <w:r w:rsidR="005F23D9">
              <w:rPr>
                <w:rFonts w:ascii="Times New Roman" w:hAnsi="Times New Roman" w:cs="Times New Roman"/>
                <w:bCs/>
                <w:lang w:val="kk-KZ"/>
              </w:rPr>
              <w:t>Экстракционды фитопрепараттарды өндірудегі заманауи медициналық аспектілер.</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10</w:t>
            </w:r>
          </w:p>
        </w:tc>
        <w:tc>
          <w:tcPr>
            <w:tcW w:w="7749" w:type="dxa"/>
            <w:gridSpan w:val="9"/>
          </w:tcPr>
          <w:p w:rsidR="00F10A35" w:rsidRPr="004B4885" w:rsidRDefault="00F10A35" w:rsidP="005F23D9">
            <w:pPr>
              <w:jc w:val="both"/>
              <w:rPr>
                <w:rFonts w:ascii="Times New Roman" w:hAnsi="Times New Roman" w:cs="Times New Roman"/>
                <w:lang w:val="kk-KZ"/>
              </w:rPr>
            </w:pPr>
            <w:r w:rsidRPr="004B4885">
              <w:rPr>
                <w:rFonts w:ascii="Times New Roman" w:hAnsi="Times New Roman" w:cs="Times New Roman"/>
                <w:b/>
                <w:lang w:val="kk-KZ"/>
              </w:rPr>
              <w:t>10-дәріс.</w:t>
            </w:r>
            <w:r w:rsidR="0053657F" w:rsidRPr="004B4885">
              <w:rPr>
                <w:rFonts w:ascii="Times New Roman" w:hAnsi="Times New Roman" w:cs="Times New Roman"/>
                <w:b/>
                <w:lang w:val="kk-KZ"/>
              </w:rPr>
              <w:t xml:space="preserve"> </w:t>
            </w:r>
            <w:r w:rsidR="005F23D9">
              <w:rPr>
                <w:rFonts w:ascii="Times New Roman" w:hAnsi="Times New Roman" w:cs="Times New Roman"/>
                <w:b/>
                <w:lang w:val="kk-KZ"/>
              </w:rPr>
              <w:t>Дәрілік косметикалық фитопрепараттарды алу технологиясының заманауи медициналық аспектілері.</w:t>
            </w:r>
            <w:r w:rsidRPr="004B4885">
              <w:rPr>
                <w:rFonts w:ascii="Times New Roman" w:hAnsi="Times New Roman" w:cs="Times New Roman"/>
                <w:lang w:val="kk-KZ"/>
              </w:rPr>
              <w:t xml:space="preserve">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5F23D9">
            <w:pPr>
              <w:jc w:val="both"/>
              <w:rPr>
                <w:rFonts w:ascii="Times New Roman" w:hAnsi="Times New Roman" w:cs="Times New Roman"/>
                <w:lang w:val="kk-KZ"/>
              </w:rPr>
            </w:pPr>
            <w:r w:rsidRPr="004B4885">
              <w:rPr>
                <w:rFonts w:ascii="Times New Roman" w:hAnsi="Times New Roman" w:cs="Times New Roman"/>
                <w:b/>
                <w:bCs/>
                <w:lang w:val="kk-KZ"/>
              </w:rPr>
              <w:t>10 семинар сабақ.</w:t>
            </w:r>
            <w:r w:rsidRPr="004B4885">
              <w:rPr>
                <w:rFonts w:ascii="Times New Roman" w:hAnsi="Times New Roman" w:cs="Times New Roman"/>
                <w:bCs/>
                <w:lang w:val="kk-KZ"/>
              </w:rPr>
              <w:t xml:space="preserve"> </w:t>
            </w:r>
            <w:r w:rsidR="005F23D9">
              <w:rPr>
                <w:rFonts w:ascii="Times New Roman" w:hAnsi="Times New Roman" w:cs="Times New Roman"/>
                <w:bCs/>
                <w:lang w:val="kk-KZ"/>
              </w:rPr>
              <w:t xml:space="preserve">Ертінідге </w:t>
            </w:r>
            <w:r w:rsidR="005F23D9">
              <w:rPr>
                <w:rFonts w:ascii="Times New Roman" w:hAnsi="Times New Roman" w:cs="Times New Roman"/>
                <w:lang w:val="kk-KZ"/>
              </w:rPr>
              <w:t>инъекция алу технологиясындағы заманауи медициналық аспектілер.</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5F23D9" w:rsidP="005F23D9">
            <w:pPr>
              <w:jc w:val="both"/>
              <w:rPr>
                <w:rFonts w:ascii="Times New Roman" w:hAnsi="Times New Roman" w:cs="Times New Roman"/>
                <w:b/>
                <w:bCs/>
                <w:lang w:val="kk-KZ"/>
              </w:rPr>
            </w:pPr>
            <w:r>
              <w:rPr>
                <w:rFonts w:ascii="Times New Roman" w:hAnsi="Times New Roman" w:cs="Times New Roman"/>
                <w:b/>
                <w:bCs/>
                <w:lang w:val="kk-KZ"/>
              </w:rPr>
              <w:t>МОӨЖ.</w:t>
            </w:r>
            <w:r w:rsidR="004B4885" w:rsidRPr="004B4885">
              <w:rPr>
                <w:rFonts w:ascii="Times New Roman" w:hAnsi="Times New Roman" w:cs="Times New Roman"/>
                <w:b/>
                <w:bCs/>
                <w:lang w:val="kk-KZ"/>
              </w:rPr>
              <w:t xml:space="preserve"> </w:t>
            </w:r>
            <w:r w:rsidR="004B4885" w:rsidRPr="0024529C">
              <w:rPr>
                <w:rFonts w:ascii="Times New Roman" w:hAnsi="Times New Roman" w:cs="Times New Roman"/>
                <w:bCs/>
                <w:color w:val="000000" w:themeColor="text1"/>
                <w:lang w:val="kk-KZ"/>
              </w:rPr>
              <w:t xml:space="preserve">Космоцевтика. </w:t>
            </w:r>
            <w:r w:rsidRPr="0024529C">
              <w:rPr>
                <w:rFonts w:ascii="Times New Roman" w:hAnsi="Times New Roman" w:cs="Times New Roman"/>
                <w:bCs/>
                <w:color w:val="000000" w:themeColor="text1"/>
                <w:lang w:val="kk-KZ"/>
              </w:rPr>
              <w:t>Медицинадағы термин ролі. Косметикалық дәрілік фитопрепараттрдың классификациясы. Косметологиядағы қосымша заттар</w:t>
            </w:r>
            <w:r w:rsidR="004B4885" w:rsidRPr="0024529C">
              <w:rPr>
                <w:rFonts w:ascii="Times New Roman" w:hAnsi="Times New Roman" w:cs="Times New Roman"/>
                <w:bCs/>
                <w:color w:val="000000" w:themeColor="text1"/>
                <w:lang w:val="kk-KZ"/>
              </w:rPr>
              <w:t>.</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rPr>
                <w:rFonts w:ascii="Times New Roman" w:eastAsia="Times New Roman" w:hAnsi="Times New Roman" w:cs="Times New Roman"/>
                <w:b/>
                <w:lang w:val="kk-KZ"/>
              </w:rPr>
            </w:pPr>
            <w:r w:rsidRPr="004B4885">
              <w:rPr>
                <w:rFonts w:ascii="Times New Roman" w:eastAsia="Times New Roman" w:hAnsi="Times New Roman" w:cs="Times New Roman"/>
                <w:b/>
                <w:lang w:val="kk-KZ"/>
              </w:rPr>
              <w:t>11-12</w:t>
            </w:r>
          </w:p>
        </w:tc>
        <w:tc>
          <w:tcPr>
            <w:tcW w:w="7749" w:type="dxa"/>
            <w:gridSpan w:val="9"/>
          </w:tcPr>
          <w:p w:rsidR="00F10A35" w:rsidRPr="00EB5604" w:rsidRDefault="00F10A35" w:rsidP="00EB5604">
            <w:pPr>
              <w:jc w:val="both"/>
              <w:rPr>
                <w:rFonts w:ascii="Times New Roman" w:hAnsi="Times New Roman" w:cs="Times New Roman"/>
                <w:lang w:val="kk-KZ"/>
              </w:rPr>
            </w:pPr>
            <w:r w:rsidRPr="004B4885">
              <w:rPr>
                <w:rFonts w:ascii="Times New Roman" w:hAnsi="Times New Roman" w:cs="Times New Roman"/>
                <w:b/>
                <w:lang w:val="kk-KZ"/>
              </w:rPr>
              <w:t xml:space="preserve">11-12 - дәріс. </w:t>
            </w:r>
            <w:r w:rsidR="00EB5604" w:rsidRPr="00EB5604">
              <w:rPr>
                <w:rFonts w:ascii="Times New Roman" w:hAnsi="Times New Roman" w:cs="Times New Roman"/>
                <w:lang w:val="kk-KZ"/>
              </w:rPr>
              <w:t>Иілгіш- тұтқырлық пластикалық қасиеті бар дәрілік фитопрепараттардың заманауи медициналық аспектілері.</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color w:val="0070C0"/>
                <w:lang w:val="kk-KZ"/>
              </w:rPr>
            </w:pPr>
          </w:p>
        </w:tc>
        <w:tc>
          <w:tcPr>
            <w:tcW w:w="7749" w:type="dxa"/>
            <w:gridSpan w:val="9"/>
          </w:tcPr>
          <w:p w:rsidR="00F10A35" w:rsidRPr="004B4885" w:rsidRDefault="00F10A35" w:rsidP="00EB5604">
            <w:pPr>
              <w:jc w:val="both"/>
              <w:rPr>
                <w:rFonts w:ascii="Times New Roman" w:hAnsi="Times New Roman" w:cs="Times New Roman"/>
                <w:lang w:val="kk-KZ"/>
              </w:rPr>
            </w:pPr>
            <w:r w:rsidRPr="004B4885">
              <w:rPr>
                <w:rFonts w:ascii="Times New Roman" w:hAnsi="Times New Roman" w:cs="Times New Roman"/>
                <w:b/>
                <w:bCs/>
                <w:lang w:val="kk-KZ"/>
              </w:rPr>
              <w:t>11</w:t>
            </w:r>
            <w:r w:rsidR="00FE176B" w:rsidRPr="004B4885">
              <w:rPr>
                <w:rFonts w:ascii="Times New Roman" w:hAnsi="Times New Roman" w:cs="Times New Roman"/>
                <w:b/>
                <w:bCs/>
                <w:lang w:val="kk-KZ"/>
              </w:rPr>
              <w:t>-12</w:t>
            </w:r>
            <w:r w:rsidRPr="004B4885">
              <w:rPr>
                <w:rFonts w:ascii="Times New Roman" w:hAnsi="Times New Roman" w:cs="Times New Roman"/>
                <w:b/>
                <w:bCs/>
                <w:lang w:val="kk-KZ"/>
              </w:rPr>
              <w:t xml:space="preserve"> семинар сабақ.</w:t>
            </w:r>
            <w:r w:rsidRPr="004B4885">
              <w:rPr>
                <w:rFonts w:ascii="Times New Roman" w:hAnsi="Times New Roman" w:cs="Times New Roman"/>
                <w:bCs/>
                <w:lang w:val="kk-KZ"/>
              </w:rPr>
              <w:t xml:space="preserve"> </w:t>
            </w:r>
            <w:r w:rsidRPr="004B4885">
              <w:rPr>
                <w:rFonts w:ascii="Times New Roman" w:hAnsi="Times New Roman" w:cs="Times New Roman"/>
                <w:lang w:val="kk-KZ"/>
              </w:rPr>
              <w:t xml:space="preserve"> </w:t>
            </w:r>
            <w:r w:rsidR="00EB5604">
              <w:rPr>
                <w:rFonts w:ascii="Times New Roman" w:hAnsi="Times New Roman" w:cs="Times New Roman"/>
                <w:lang w:val="kk-KZ"/>
              </w:rPr>
              <w:t>Жоғарғы молекулалық қосылыстар ерітіндісін және коллоидты ерітінділерді алу технологиясының заманауи жетістіктері.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EB5604" w:rsidP="0024529C">
            <w:pPr>
              <w:jc w:val="both"/>
              <w:rPr>
                <w:rFonts w:ascii="Times New Roman" w:hAnsi="Times New Roman" w:cs="Times New Roman"/>
                <w:b/>
                <w:bCs/>
                <w:lang w:val="kk-KZ"/>
              </w:rPr>
            </w:pPr>
            <w:r>
              <w:rPr>
                <w:rFonts w:ascii="Times New Roman" w:hAnsi="Times New Roman" w:cs="Times New Roman"/>
                <w:b/>
                <w:bCs/>
                <w:lang w:val="kk-KZ"/>
              </w:rPr>
              <w:t xml:space="preserve">МОӨЖ. </w:t>
            </w:r>
            <w:r w:rsidR="00F10A35" w:rsidRPr="004B4885">
              <w:rPr>
                <w:rFonts w:ascii="Times New Roman" w:hAnsi="Times New Roman" w:cs="Times New Roman"/>
                <w:lang w:val="kk-KZ"/>
              </w:rPr>
              <w:t xml:space="preserve"> </w:t>
            </w:r>
            <w:r>
              <w:rPr>
                <w:rFonts w:ascii="Times New Roman" w:hAnsi="Times New Roman" w:cs="Times New Roman"/>
                <w:lang w:val="kk-KZ"/>
              </w:rPr>
              <w:t xml:space="preserve">Маздар олардың классификациясы </w:t>
            </w:r>
            <w:r w:rsidR="0024529C">
              <w:rPr>
                <w:rFonts w:ascii="Times New Roman" w:hAnsi="Times New Roman" w:cs="Times New Roman"/>
                <w:lang w:val="kk-KZ"/>
              </w:rPr>
              <w:t xml:space="preserve">және </w:t>
            </w:r>
            <w:r>
              <w:rPr>
                <w:rFonts w:ascii="Times New Roman" w:hAnsi="Times New Roman" w:cs="Times New Roman"/>
                <w:lang w:val="kk-KZ"/>
              </w:rPr>
              <w:t>заманауи медициналық аспектілері.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13-14</w:t>
            </w:r>
          </w:p>
        </w:tc>
        <w:tc>
          <w:tcPr>
            <w:tcW w:w="7749" w:type="dxa"/>
            <w:gridSpan w:val="9"/>
          </w:tcPr>
          <w:p w:rsidR="00F10A35" w:rsidRPr="004B4885" w:rsidRDefault="00F10A35" w:rsidP="00EB5604">
            <w:pPr>
              <w:rPr>
                <w:rFonts w:ascii="Times New Roman" w:hAnsi="Times New Roman" w:cs="Times New Roman"/>
                <w:lang w:val="kk-KZ"/>
              </w:rPr>
            </w:pPr>
            <w:r w:rsidRPr="004B4885">
              <w:rPr>
                <w:rFonts w:ascii="Times New Roman" w:hAnsi="Times New Roman" w:cs="Times New Roman"/>
                <w:b/>
                <w:lang w:val="kk-KZ"/>
              </w:rPr>
              <w:t>13-14- дәріс.</w:t>
            </w:r>
            <w:r w:rsidRPr="004B4885">
              <w:rPr>
                <w:rFonts w:ascii="Times New Roman" w:hAnsi="Times New Roman" w:cs="Times New Roman"/>
                <w:lang w:val="kk-KZ"/>
              </w:rPr>
              <w:t xml:space="preserve"> </w:t>
            </w:r>
            <w:r w:rsidR="00EB5604">
              <w:rPr>
                <w:rFonts w:ascii="Times New Roman" w:hAnsi="Times New Roman" w:cs="Times New Roman"/>
                <w:lang w:val="kk-KZ"/>
              </w:rPr>
              <w:t>Асептикалық дәрілік фитопрепараттарды дайындау технологиясының заманауи медициналық аспектілер.</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EB5604">
            <w:pPr>
              <w:jc w:val="both"/>
              <w:rPr>
                <w:rFonts w:ascii="Times New Roman" w:hAnsi="Times New Roman" w:cs="Times New Roman"/>
                <w:lang w:val="kk-KZ"/>
              </w:rPr>
            </w:pPr>
            <w:r w:rsidRPr="004B4885">
              <w:rPr>
                <w:rFonts w:ascii="Times New Roman" w:hAnsi="Times New Roman" w:cs="Times New Roman"/>
                <w:b/>
                <w:bCs/>
                <w:lang w:val="kk-KZ"/>
              </w:rPr>
              <w:t>13</w:t>
            </w:r>
            <w:r w:rsidR="00FE176B" w:rsidRPr="004B4885">
              <w:rPr>
                <w:rFonts w:ascii="Times New Roman" w:hAnsi="Times New Roman" w:cs="Times New Roman"/>
                <w:b/>
                <w:bCs/>
                <w:lang w:val="kk-KZ"/>
              </w:rPr>
              <w:t>-14</w:t>
            </w:r>
            <w:r w:rsidRPr="004B4885">
              <w:rPr>
                <w:rFonts w:ascii="Times New Roman" w:hAnsi="Times New Roman" w:cs="Times New Roman"/>
                <w:b/>
                <w:bCs/>
                <w:lang w:val="kk-KZ"/>
              </w:rPr>
              <w:t xml:space="preserve"> семинар сабақ.</w:t>
            </w:r>
            <w:r w:rsidRPr="004B4885">
              <w:rPr>
                <w:rFonts w:ascii="Times New Roman" w:hAnsi="Times New Roman" w:cs="Times New Roman"/>
                <w:bCs/>
                <w:lang w:val="kk-KZ"/>
              </w:rPr>
              <w:t xml:space="preserve"> </w:t>
            </w:r>
            <w:r w:rsidR="00EB5604">
              <w:rPr>
                <w:rFonts w:ascii="Times New Roman" w:hAnsi="Times New Roman" w:cs="Times New Roman"/>
                <w:bCs/>
                <w:lang w:val="kk-KZ"/>
              </w:rPr>
              <w:t>Сулы және сусыз ертінділерді алу технологиясының заманауи медициналық аспектілері.</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25782F"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EB5604" w:rsidP="0024529C">
            <w:pPr>
              <w:rPr>
                <w:rFonts w:ascii="Times New Roman" w:hAnsi="Times New Roman" w:cs="Times New Roman"/>
                <w:b/>
                <w:bCs/>
                <w:lang w:val="kk-KZ"/>
              </w:rPr>
            </w:pPr>
            <w:r>
              <w:rPr>
                <w:rFonts w:ascii="Times New Roman" w:hAnsi="Times New Roman" w:cs="Times New Roman"/>
                <w:b/>
                <w:bCs/>
                <w:lang w:val="kk-KZ"/>
              </w:rPr>
              <w:t>МОӨЖ</w:t>
            </w:r>
            <w:r w:rsidR="00F10A35" w:rsidRPr="004B4885">
              <w:rPr>
                <w:rFonts w:ascii="Times New Roman" w:hAnsi="Times New Roman" w:cs="Times New Roman"/>
                <w:b/>
                <w:bCs/>
                <w:lang w:val="kk-KZ"/>
              </w:rPr>
              <w:t xml:space="preserve">. </w:t>
            </w:r>
            <w:r w:rsidR="0053657F" w:rsidRPr="004B4885">
              <w:rPr>
                <w:rFonts w:ascii="Times New Roman" w:hAnsi="Times New Roman" w:cs="Times New Roman"/>
                <w:b/>
                <w:bCs/>
                <w:lang w:val="kk-KZ"/>
              </w:rPr>
              <w:t xml:space="preserve"> </w:t>
            </w:r>
            <w:r>
              <w:rPr>
                <w:rFonts w:ascii="Times New Roman" w:hAnsi="Times New Roman" w:cs="Times New Roman"/>
                <w:lang w:val="kk-KZ"/>
              </w:rPr>
              <w:t>Супозиториялар</w:t>
            </w:r>
            <w:r>
              <w:rPr>
                <w:rFonts w:ascii="Times New Roman" w:hAnsi="Times New Roman" w:cs="Times New Roman"/>
                <w:lang w:val="kk-KZ"/>
              </w:rPr>
              <w:t xml:space="preserve"> олардың классификациясы және заманауи медициналық аспектілері.</w:t>
            </w:r>
          </w:p>
        </w:tc>
        <w:tc>
          <w:tcPr>
            <w:tcW w:w="756" w:type="dxa"/>
            <w:gridSpan w:val="3"/>
          </w:tcPr>
          <w:p w:rsidR="00F10A35" w:rsidRPr="004B4885" w:rsidRDefault="00F10A35" w:rsidP="003D77ED">
            <w:pP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7</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15</w:t>
            </w:r>
          </w:p>
        </w:tc>
        <w:tc>
          <w:tcPr>
            <w:tcW w:w="7749" w:type="dxa"/>
            <w:gridSpan w:val="9"/>
          </w:tcPr>
          <w:p w:rsidR="00F10A35" w:rsidRPr="004B4885" w:rsidRDefault="00F10A35" w:rsidP="0024529C">
            <w:pPr>
              <w:rPr>
                <w:rFonts w:ascii="Times New Roman" w:hAnsi="Times New Roman" w:cs="Times New Roman"/>
                <w:lang w:val="kk-KZ"/>
              </w:rPr>
            </w:pPr>
            <w:r w:rsidRPr="004B4885">
              <w:rPr>
                <w:rFonts w:ascii="Times New Roman" w:hAnsi="Times New Roman" w:cs="Times New Roman"/>
                <w:b/>
                <w:lang w:val="kk-KZ"/>
              </w:rPr>
              <w:t>15-дәріс.</w:t>
            </w:r>
            <w:r w:rsidRPr="004B4885">
              <w:rPr>
                <w:rFonts w:ascii="Times New Roman" w:hAnsi="Times New Roman" w:cs="Times New Roman"/>
                <w:lang w:val="kk-KZ"/>
              </w:rPr>
              <w:t xml:space="preserve"> </w:t>
            </w:r>
            <w:r w:rsidR="0024529C">
              <w:rPr>
                <w:rFonts w:ascii="Times New Roman" w:hAnsi="Times New Roman" w:cs="Times New Roman"/>
                <w:lang w:val="kk-KZ"/>
              </w:rPr>
              <w:t>Маздар</w:t>
            </w:r>
            <w:r w:rsidR="0024529C">
              <w:rPr>
                <w:rFonts w:ascii="Times New Roman" w:hAnsi="Times New Roman" w:cs="Times New Roman"/>
                <w:lang w:val="kk-KZ"/>
              </w:rPr>
              <w:t>ды</w:t>
            </w:r>
            <w:r w:rsidR="0024529C">
              <w:rPr>
                <w:rFonts w:ascii="Times New Roman" w:hAnsi="Times New Roman" w:cs="Times New Roman"/>
                <w:lang w:val="kk-KZ"/>
              </w:rPr>
              <w:t xml:space="preserve">  өндірістегі алу технологиясының заманауи медициналық аспектілері</w:t>
            </w:r>
            <w:r w:rsidR="0024529C">
              <w:rPr>
                <w:rFonts w:ascii="Times New Roman" w:hAnsi="Times New Roman" w:cs="Times New Roman"/>
                <w:lang w:val="kk-KZ"/>
              </w:rPr>
              <w:t xml:space="preserve"> және жетістіктері</w:t>
            </w:r>
            <w:r w:rsidR="0024529C">
              <w:rPr>
                <w:rFonts w:ascii="Times New Roman" w:hAnsi="Times New Roman" w:cs="Times New Roman"/>
                <w:lang w:val="kk-KZ"/>
              </w:rPr>
              <w:t>.</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r w:rsidRPr="004B4885">
              <w:rPr>
                <w:rFonts w:ascii="Times New Roman" w:eastAsia="Times New Roman" w:hAnsi="Times New Roman" w:cs="Times New Roman"/>
                <w:b/>
                <w:lang w:val="kk-KZ"/>
              </w:rPr>
              <w:t>1</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24529C">
            <w:pPr>
              <w:rPr>
                <w:rFonts w:ascii="Times New Roman" w:hAnsi="Times New Roman" w:cs="Times New Roman"/>
                <w:bCs/>
                <w:lang w:val="kk-KZ"/>
              </w:rPr>
            </w:pPr>
            <w:r w:rsidRPr="004B4885">
              <w:rPr>
                <w:rFonts w:ascii="Times New Roman" w:hAnsi="Times New Roman" w:cs="Times New Roman"/>
                <w:b/>
                <w:bCs/>
                <w:lang w:val="kk-KZ"/>
              </w:rPr>
              <w:t>15 семинарлық сабақ</w:t>
            </w:r>
            <w:r w:rsidRPr="004B4885">
              <w:rPr>
                <w:rFonts w:ascii="Times New Roman" w:hAnsi="Times New Roman" w:cs="Times New Roman"/>
                <w:bCs/>
                <w:lang w:val="kk-KZ"/>
              </w:rPr>
              <w:t xml:space="preserve">. </w:t>
            </w:r>
            <w:r w:rsidR="0024529C">
              <w:rPr>
                <w:rFonts w:ascii="Times New Roman" w:hAnsi="Times New Roman" w:cs="Times New Roman"/>
                <w:lang w:val="kk-KZ"/>
              </w:rPr>
              <w:t>Супозиторияларды</w:t>
            </w:r>
            <w:r w:rsidR="0024529C">
              <w:rPr>
                <w:rFonts w:ascii="Times New Roman" w:hAnsi="Times New Roman" w:cs="Times New Roman"/>
                <w:lang w:val="kk-KZ"/>
              </w:rPr>
              <w:t xml:space="preserve"> өндірістегі алу технологиясының заманауи медициналық аспектілері</w:t>
            </w:r>
            <w:r w:rsidR="0024529C">
              <w:rPr>
                <w:rFonts w:ascii="Times New Roman" w:hAnsi="Times New Roman" w:cs="Times New Roman"/>
                <w:lang w:val="kk-KZ"/>
              </w:rPr>
              <w:t xml:space="preserve"> және жетістіктері</w:t>
            </w:r>
            <w:r w:rsidR="0024529C">
              <w:rPr>
                <w:rFonts w:ascii="Times New Roman" w:hAnsi="Times New Roman" w:cs="Times New Roman"/>
                <w:lang w:val="kk-KZ"/>
              </w:rPr>
              <w:t>.</w:t>
            </w:r>
          </w:p>
        </w:tc>
        <w:tc>
          <w:tcPr>
            <w:tcW w:w="756" w:type="dxa"/>
            <w:gridSpan w:val="3"/>
          </w:tcPr>
          <w:p w:rsidR="00F10A35" w:rsidRPr="004B4885" w:rsidRDefault="0025782F" w:rsidP="003D77E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6</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Cs/>
                <w:lang w:val="kk-KZ"/>
              </w:rPr>
            </w:pPr>
            <w:r w:rsidRPr="004B4885">
              <w:rPr>
                <w:rFonts w:ascii="Times New Roman" w:hAnsi="Times New Roman" w:cs="Times New Roman"/>
                <w:bCs/>
                <w:lang w:val="kk-KZ"/>
              </w:rPr>
              <w:t xml:space="preserve">Коллоквиум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21</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rPr>
              <w:t>2</w:t>
            </w:r>
            <w:r w:rsidRPr="004B4885">
              <w:rPr>
                <w:rFonts w:ascii="Times New Roman" w:hAnsi="Times New Roman" w:cs="Times New Roman"/>
                <w:b/>
                <w:lang w:val="kk-KZ"/>
              </w:rPr>
              <w:t xml:space="preserve"> Аралық </w:t>
            </w:r>
            <w:proofErr w:type="gramStart"/>
            <w:r w:rsidRPr="004B4885">
              <w:rPr>
                <w:rFonts w:ascii="Times New Roman" w:hAnsi="Times New Roman" w:cs="Times New Roman"/>
                <w:b/>
                <w:lang w:val="kk-KZ"/>
              </w:rPr>
              <w:t>ба</w:t>
            </w:r>
            <w:proofErr w:type="gramEnd"/>
            <w:r w:rsidRPr="004B4885">
              <w:rPr>
                <w:rFonts w:ascii="Times New Roman" w:hAnsi="Times New Roman" w:cs="Times New Roman"/>
                <w:b/>
                <w:lang w:val="kk-KZ"/>
              </w:rPr>
              <w:t xml:space="preserve">қылау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lang w:val="kk-KZ"/>
              </w:rPr>
              <w:t xml:space="preserve">Емтихан </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100</w:t>
            </w:r>
          </w:p>
        </w:tc>
      </w:tr>
      <w:tr w:rsidR="00F10A35" w:rsidRPr="004B4885" w:rsidTr="0006117B">
        <w:tc>
          <w:tcPr>
            <w:tcW w:w="747" w:type="dxa"/>
          </w:tcPr>
          <w:p w:rsidR="00F10A35" w:rsidRPr="004B4885" w:rsidRDefault="00F10A35" w:rsidP="003D77ED">
            <w:pPr>
              <w:jc w:val="center"/>
              <w:rPr>
                <w:rFonts w:ascii="Times New Roman" w:eastAsia="Times New Roman" w:hAnsi="Times New Roman" w:cs="Times New Roman"/>
                <w:b/>
                <w:lang w:val="kk-KZ"/>
              </w:rPr>
            </w:pPr>
          </w:p>
        </w:tc>
        <w:tc>
          <w:tcPr>
            <w:tcW w:w="7749" w:type="dxa"/>
            <w:gridSpan w:val="9"/>
          </w:tcPr>
          <w:p w:rsidR="00F10A35" w:rsidRPr="004B4885" w:rsidRDefault="00F10A35" w:rsidP="003D77ED">
            <w:pPr>
              <w:rPr>
                <w:rFonts w:ascii="Times New Roman" w:hAnsi="Times New Roman" w:cs="Times New Roman"/>
                <w:b/>
                <w:lang w:val="kk-KZ"/>
              </w:rPr>
            </w:pPr>
            <w:r w:rsidRPr="004B4885">
              <w:rPr>
                <w:rFonts w:ascii="Times New Roman" w:hAnsi="Times New Roman" w:cs="Times New Roman"/>
                <w:b/>
                <w:lang w:val="kk-KZ"/>
              </w:rPr>
              <w:t>Барлығы</w:t>
            </w:r>
          </w:p>
        </w:tc>
        <w:tc>
          <w:tcPr>
            <w:tcW w:w="756" w:type="dxa"/>
            <w:gridSpan w:val="3"/>
          </w:tcPr>
          <w:p w:rsidR="00F10A35" w:rsidRPr="004B4885" w:rsidRDefault="00F10A35" w:rsidP="003D77ED">
            <w:pPr>
              <w:jc w:val="center"/>
              <w:rPr>
                <w:rFonts w:ascii="Times New Roman" w:eastAsia="Times New Roman" w:hAnsi="Times New Roman" w:cs="Times New Roman"/>
                <w:b/>
                <w:lang w:val="kk-KZ"/>
              </w:rPr>
            </w:pPr>
          </w:p>
        </w:tc>
        <w:tc>
          <w:tcPr>
            <w:tcW w:w="709" w:type="dxa"/>
          </w:tcPr>
          <w:p w:rsidR="00F10A35" w:rsidRPr="004B4885" w:rsidRDefault="00F10A35" w:rsidP="003D77E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4B4885">
              <w:rPr>
                <w:rFonts w:ascii="Times New Roman" w:hAnsi="Times New Roman" w:cs="Times New Roman"/>
                <w:b/>
                <w:lang w:val="kk-KZ"/>
              </w:rPr>
              <w:t>400</w:t>
            </w:r>
          </w:p>
        </w:tc>
      </w:tr>
    </w:tbl>
    <w:p w:rsidR="00F10A35" w:rsidRPr="002A6077" w:rsidRDefault="00F10A35" w:rsidP="0025782F">
      <w:pPr>
        <w:rPr>
          <w:rFonts w:ascii="Times New Roman" w:hAnsi="Times New Roman" w:cs="Times New Roman"/>
          <w:color w:val="0070C0"/>
          <w:sz w:val="24"/>
          <w:szCs w:val="24"/>
          <w:lang w:val="kk-KZ"/>
        </w:rPr>
      </w:pPr>
    </w:p>
    <w:p w:rsidR="0025782F" w:rsidRPr="0025782F" w:rsidRDefault="0025782F" w:rsidP="0025782F">
      <w:pPr>
        <w:spacing w:after="0" w:line="360" w:lineRule="auto"/>
        <w:rPr>
          <w:rFonts w:ascii="Times New Roman" w:hAnsi="Times New Roman" w:cs="Times New Roman"/>
          <w:lang w:val="kk-KZ"/>
        </w:rPr>
      </w:pPr>
      <w:r w:rsidRPr="00E11203">
        <w:rPr>
          <w:rFonts w:ascii="Times New Roman" w:hAnsi="Times New Roman" w:cs="Times New Roman"/>
          <w:lang w:val="kk-KZ"/>
        </w:rPr>
        <w:t>Әдістемелік бюро төрайымы</w:t>
      </w:r>
      <w:r w:rsidRPr="0025782F">
        <w:rPr>
          <w:rFonts w:ascii="Times New Roman" w:hAnsi="Times New Roman" w:cs="Times New Roman"/>
          <w:lang w:val="kk-KZ"/>
        </w:rPr>
        <w:tab/>
      </w:r>
      <w:r w:rsidRPr="0025782F">
        <w:rPr>
          <w:rFonts w:ascii="Times New Roman" w:hAnsi="Times New Roman" w:cs="Times New Roman"/>
          <w:lang w:val="kk-KZ"/>
        </w:rPr>
        <w:tab/>
      </w:r>
      <w:r w:rsidRPr="0025782F">
        <w:rPr>
          <w:rFonts w:ascii="Times New Roman" w:hAnsi="Times New Roman" w:cs="Times New Roman"/>
          <w:lang w:val="kk-KZ"/>
        </w:rPr>
        <w:tab/>
      </w:r>
      <w:r w:rsidRPr="0025782F">
        <w:rPr>
          <w:rFonts w:ascii="Times New Roman" w:hAnsi="Times New Roman" w:cs="Times New Roman"/>
          <w:lang w:val="kk-KZ"/>
        </w:rPr>
        <w:tab/>
      </w:r>
      <w:r w:rsidRPr="00E11203">
        <w:rPr>
          <w:rFonts w:ascii="Times New Roman" w:hAnsi="Times New Roman" w:cs="Times New Roman"/>
          <w:lang w:val="kk-KZ"/>
        </w:rPr>
        <w:t xml:space="preserve">            Рахметуллаева Р.К.</w:t>
      </w:r>
    </w:p>
    <w:p w:rsidR="0025782F" w:rsidRPr="00E11203" w:rsidRDefault="0025782F" w:rsidP="0025782F">
      <w:pPr>
        <w:spacing w:after="0" w:line="360" w:lineRule="auto"/>
        <w:rPr>
          <w:rFonts w:ascii="Times New Roman" w:hAnsi="Times New Roman" w:cs="Times New Roman"/>
          <w:lang w:val="kk-KZ"/>
        </w:rPr>
      </w:pPr>
      <w:r w:rsidRPr="00E11203">
        <w:rPr>
          <w:rFonts w:ascii="Times New Roman" w:hAnsi="Times New Roman" w:cs="Times New Roman"/>
          <w:lang w:val="kk-KZ"/>
        </w:rPr>
        <w:t>Кафедра меңгерушісі</w:t>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lang w:val="kk-KZ"/>
        </w:rPr>
        <w:t xml:space="preserve">             Мун Г.А.</w:t>
      </w:r>
    </w:p>
    <w:p w:rsidR="0025782F" w:rsidRPr="0025782F" w:rsidRDefault="0025782F" w:rsidP="0025782F">
      <w:pPr>
        <w:spacing w:after="0" w:line="360" w:lineRule="auto"/>
        <w:rPr>
          <w:rFonts w:ascii="Times New Roman" w:hAnsi="Times New Roman" w:cs="Times New Roman"/>
          <w:lang w:val="kk-KZ"/>
        </w:rPr>
      </w:pPr>
      <w:r w:rsidRPr="00E11203">
        <w:rPr>
          <w:rFonts w:ascii="Times New Roman" w:hAnsi="Times New Roman" w:cs="Times New Roman"/>
          <w:lang w:val="kk-KZ"/>
        </w:rPr>
        <w:t>Дәріскер</w:t>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Pr>
          <w:rFonts w:ascii="Times New Roman" w:hAnsi="Times New Roman" w:cs="Times New Roman"/>
          <w:lang w:val="kk-KZ"/>
        </w:rPr>
        <w:t>Кипчакбаева А.К.</w:t>
      </w:r>
    </w:p>
    <w:sectPr w:rsidR="0025782F" w:rsidRPr="0025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7A4F"/>
    <w:multiLevelType w:val="hybridMultilevel"/>
    <w:tmpl w:val="D494E876"/>
    <w:lvl w:ilvl="0" w:tplc="769840DE">
      <w:start w:val="1"/>
      <w:numFmt w:val="decimal"/>
      <w:lvlText w:val="%1"/>
      <w:lvlJc w:val="left"/>
      <w:pPr>
        <w:ind w:left="1766" w:hanging="915"/>
      </w:pPr>
      <w:rPr>
        <w:rFonts w:ascii="Times New Roman" w:eastAsia="Calibri" w:hAnsi="Times New Roman" w:cs="Times New Roman"/>
        <w:color w:val="00000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AB"/>
    <w:rsid w:val="000133B0"/>
    <w:rsid w:val="0006117B"/>
    <w:rsid w:val="000B4970"/>
    <w:rsid w:val="000D376C"/>
    <w:rsid w:val="000E2DD5"/>
    <w:rsid w:val="0012708B"/>
    <w:rsid w:val="001E16EF"/>
    <w:rsid w:val="001E6871"/>
    <w:rsid w:val="0024529C"/>
    <w:rsid w:val="0025782F"/>
    <w:rsid w:val="003629AB"/>
    <w:rsid w:val="0038501D"/>
    <w:rsid w:val="00422B47"/>
    <w:rsid w:val="0045292F"/>
    <w:rsid w:val="004B4885"/>
    <w:rsid w:val="00520865"/>
    <w:rsid w:val="0053657F"/>
    <w:rsid w:val="005F23D9"/>
    <w:rsid w:val="00624006"/>
    <w:rsid w:val="00646A9F"/>
    <w:rsid w:val="006612D2"/>
    <w:rsid w:val="00924102"/>
    <w:rsid w:val="00936C03"/>
    <w:rsid w:val="009F2B35"/>
    <w:rsid w:val="00A0161F"/>
    <w:rsid w:val="00CF0DA8"/>
    <w:rsid w:val="00D537F7"/>
    <w:rsid w:val="00DF5883"/>
    <w:rsid w:val="00EB5604"/>
    <w:rsid w:val="00F10A35"/>
    <w:rsid w:val="00F747BC"/>
    <w:rsid w:val="00FE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35"/>
    <w:rPr>
      <w:rFonts w:eastAsiaTheme="minorEastAsia"/>
      <w:lang w:val="ru-RU" w:eastAsia="ru-RU"/>
    </w:rPr>
  </w:style>
  <w:style w:type="paragraph" w:styleId="1">
    <w:name w:val="heading 1"/>
    <w:basedOn w:val="a"/>
    <w:next w:val="a"/>
    <w:link w:val="10"/>
    <w:uiPriority w:val="9"/>
    <w:qFormat/>
    <w:rsid w:val="00F10A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0A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0A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0A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F10A3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A35"/>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0"/>
    <w:link w:val="3"/>
    <w:uiPriority w:val="9"/>
    <w:semiHidden/>
    <w:rsid w:val="00F10A35"/>
    <w:rPr>
      <w:rFonts w:asciiTheme="majorHAnsi" w:eastAsiaTheme="majorEastAsia" w:hAnsiTheme="majorHAnsi" w:cstheme="majorBidi"/>
      <w:b/>
      <w:bCs/>
      <w:color w:val="4F81BD" w:themeColor="accent1"/>
      <w:lang w:val="ru-RU" w:eastAsia="ru-RU"/>
    </w:rPr>
  </w:style>
  <w:style w:type="character" w:customStyle="1" w:styleId="70">
    <w:name w:val="Заголовок 7 Знак"/>
    <w:basedOn w:val="a0"/>
    <w:link w:val="7"/>
    <w:uiPriority w:val="9"/>
    <w:semiHidden/>
    <w:rsid w:val="00F10A35"/>
    <w:rPr>
      <w:rFonts w:asciiTheme="majorHAnsi" w:eastAsiaTheme="majorEastAsia" w:hAnsiTheme="majorHAnsi" w:cstheme="majorBidi"/>
      <w:i/>
      <w:iCs/>
      <w:color w:val="404040" w:themeColor="text1" w:themeTint="BF"/>
      <w:lang w:val="ru-RU" w:eastAsia="ru-RU"/>
    </w:rPr>
  </w:style>
  <w:style w:type="paragraph" w:customStyle="1" w:styleId="Default">
    <w:name w:val="Default"/>
    <w:rsid w:val="00F10A3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Body Text Indent"/>
    <w:basedOn w:val="a"/>
    <w:link w:val="a4"/>
    <w:semiHidden/>
    <w:rsid w:val="00F10A35"/>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F10A35"/>
    <w:rPr>
      <w:rFonts w:ascii="Times New Roman" w:eastAsia="Calibri" w:hAnsi="Times New Roman" w:cs="Times New Roman"/>
      <w:sz w:val="24"/>
      <w:szCs w:val="24"/>
      <w:lang w:val="ru-RU" w:eastAsia="ru-RU"/>
    </w:rPr>
  </w:style>
  <w:style w:type="character" w:customStyle="1" w:styleId="40">
    <w:name w:val="Заголовок 4 Знак"/>
    <w:basedOn w:val="a0"/>
    <w:link w:val="4"/>
    <w:uiPriority w:val="9"/>
    <w:semiHidden/>
    <w:rsid w:val="00F10A35"/>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F10A35"/>
    <w:rPr>
      <w:rFonts w:asciiTheme="majorHAnsi" w:eastAsiaTheme="majorEastAsia" w:hAnsiTheme="majorHAnsi" w:cstheme="majorBidi"/>
      <w:color w:val="243F60" w:themeColor="accent1" w:themeShade="7F"/>
      <w:lang w:val="ru-RU" w:eastAsia="ru-RU"/>
    </w:rPr>
  </w:style>
  <w:style w:type="paragraph" w:styleId="31">
    <w:name w:val="Body Text Indent 3"/>
    <w:basedOn w:val="a"/>
    <w:link w:val="32"/>
    <w:uiPriority w:val="99"/>
    <w:unhideWhenUsed/>
    <w:rsid w:val="00F10A35"/>
    <w:pPr>
      <w:spacing w:after="120"/>
      <w:ind w:left="360"/>
    </w:pPr>
    <w:rPr>
      <w:sz w:val="16"/>
      <w:szCs w:val="16"/>
    </w:rPr>
  </w:style>
  <w:style w:type="character" w:customStyle="1" w:styleId="32">
    <w:name w:val="Основной текст с отступом 3 Знак"/>
    <w:basedOn w:val="a0"/>
    <w:link w:val="31"/>
    <w:uiPriority w:val="99"/>
    <w:rsid w:val="00F10A35"/>
    <w:rPr>
      <w:rFonts w:eastAsiaTheme="minorEastAsia"/>
      <w:sz w:val="16"/>
      <w:szCs w:val="16"/>
      <w:lang w:val="ru-RU" w:eastAsia="ru-RU"/>
    </w:rPr>
  </w:style>
  <w:style w:type="table" w:styleId="a5">
    <w:name w:val="Table Grid"/>
    <w:basedOn w:val="a1"/>
    <w:uiPriority w:val="59"/>
    <w:rsid w:val="00F10A3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10A35"/>
  </w:style>
  <w:style w:type="paragraph" w:styleId="a6">
    <w:name w:val="List Paragraph"/>
    <w:basedOn w:val="a"/>
    <w:uiPriority w:val="34"/>
    <w:qFormat/>
    <w:rsid w:val="00F10A35"/>
    <w:pPr>
      <w:ind w:left="720"/>
      <w:contextualSpacing/>
    </w:pPr>
  </w:style>
  <w:style w:type="paragraph" w:styleId="a7">
    <w:name w:val="Balloon Text"/>
    <w:basedOn w:val="a"/>
    <w:link w:val="a8"/>
    <w:uiPriority w:val="99"/>
    <w:semiHidden/>
    <w:unhideWhenUsed/>
    <w:rsid w:val="00F10A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A35"/>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35"/>
    <w:rPr>
      <w:rFonts w:eastAsiaTheme="minorEastAsia"/>
      <w:lang w:val="ru-RU" w:eastAsia="ru-RU"/>
    </w:rPr>
  </w:style>
  <w:style w:type="paragraph" w:styleId="1">
    <w:name w:val="heading 1"/>
    <w:basedOn w:val="a"/>
    <w:next w:val="a"/>
    <w:link w:val="10"/>
    <w:uiPriority w:val="9"/>
    <w:qFormat/>
    <w:rsid w:val="00F10A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10A3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10A3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F10A35"/>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F10A3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A35"/>
    <w:rPr>
      <w:rFonts w:asciiTheme="majorHAnsi" w:eastAsiaTheme="majorEastAsia" w:hAnsiTheme="majorHAnsi" w:cstheme="majorBidi"/>
      <w:b/>
      <w:bCs/>
      <w:color w:val="365F91" w:themeColor="accent1" w:themeShade="BF"/>
      <w:sz w:val="28"/>
      <w:szCs w:val="28"/>
      <w:lang w:val="ru-RU" w:eastAsia="ru-RU"/>
    </w:rPr>
  </w:style>
  <w:style w:type="character" w:customStyle="1" w:styleId="30">
    <w:name w:val="Заголовок 3 Знак"/>
    <w:basedOn w:val="a0"/>
    <w:link w:val="3"/>
    <w:uiPriority w:val="9"/>
    <w:semiHidden/>
    <w:rsid w:val="00F10A35"/>
    <w:rPr>
      <w:rFonts w:asciiTheme="majorHAnsi" w:eastAsiaTheme="majorEastAsia" w:hAnsiTheme="majorHAnsi" w:cstheme="majorBidi"/>
      <w:b/>
      <w:bCs/>
      <w:color w:val="4F81BD" w:themeColor="accent1"/>
      <w:lang w:val="ru-RU" w:eastAsia="ru-RU"/>
    </w:rPr>
  </w:style>
  <w:style w:type="character" w:customStyle="1" w:styleId="70">
    <w:name w:val="Заголовок 7 Знак"/>
    <w:basedOn w:val="a0"/>
    <w:link w:val="7"/>
    <w:uiPriority w:val="9"/>
    <w:semiHidden/>
    <w:rsid w:val="00F10A35"/>
    <w:rPr>
      <w:rFonts w:asciiTheme="majorHAnsi" w:eastAsiaTheme="majorEastAsia" w:hAnsiTheme="majorHAnsi" w:cstheme="majorBidi"/>
      <w:i/>
      <w:iCs/>
      <w:color w:val="404040" w:themeColor="text1" w:themeTint="BF"/>
      <w:lang w:val="ru-RU" w:eastAsia="ru-RU"/>
    </w:rPr>
  </w:style>
  <w:style w:type="paragraph" w:customStyle="1" w:styleId="Default">
    <w:name w:val="Default"/>
    <w:rsid w:val="00F10A3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3">
    <w:name w:val="Body Text Indent"/>
    <w:basedOn w:val="a"/>
    <w:link w:val="a4"/>
    <w:semiHidden/>
    <w:rsid w:val="00F10A35"/>
    <w:pPr>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F10A35"/>
    <w:rPr>
      <w:rFonts w:ascii="Times New Roman" w:eastAsia="Calibri" w:hAnsi="Times New Roman" w:cs="Times New Roman"/>
      <w:sz w:val="24"/>
      <w:szCs w:val="24"/>
      <w:lang w:val="ru-RU" w:eastAsia="ru-RU"/>
    </w:rPr>
  </w:style>
  <w:style w:type="character" w:customStyle="1" w:styleId="40">
    <w:name w:val="Заголовок 4 Знак"/>
    <w:basedOn w:val="a0"/>
    <w:link w:val="4"/>
    <w:uiPriority w:val="9"/>
    <w:semiHidden/>
    <w:rsid w:val="00F10A35"/>
    <w:rPr>
      <w:rFonts w:asciiTheme="majorHAnsi" w:eastAsiaTheme="majorEastAsia" w:hAnsiTheme="majorHAnsi" w:cstheme="majorBidi"/>
      <w:b/>
      <w:bCs/>
      <w:i/>
      <w:iCs/>
      <w:color w:val="4F81BD" w:themeColor="accent1"/>
      <w:lang w:val="ru-RU" w:eastAsia="ru-RU"/>
    </w:rPr>
  </w:style>
  <w:style w:type="character" w:customStyle="1" w:styleId="50">
    <w:name w:val="Заголовок 5 Знак"/>
    <w:basedOn w:val="a0"/>
    <w:link w:val="5"/>
    <w:uiPriority w:val="9"/>
    <w:rsid w:val="00F10A35"/>
    <w:rPr>
      <w:rFonts w:asciiTheme="majorHAnsi" w:eastAsiaTheme="majorEastAsia" w:hAnsiTheme="majorHAnsi" w:cstheme="majorBidi"/>
      <w:color w:val="243F60" w:themeColor="accent1" w:themeShade="7F"/>
      <w:lang w:val="ru-RU" w:eastAsia="ru-RU"/>
    </w:rPr>
  </w:style>
  <w:style w:type="paragraph" w:styleId="31">
    <w:name w:val="Body Text Indent 3"/>
    <w:basedOn w:val="a"/>
    <w:link w:val="32"/>
    <w:uiPriority w:val="99"/>
    <w:unhideWhenUsed/>
    <w:rsid w:val="00F10A35"/>
    <w:pPr>
      <w:spacing w:after="120"/>
      <w:ind w:left="360"/>
    </w:pPr>
    <w:rPr>
      <w:sz w:val="16"/>
      <w:szCs w:val="16"/>
    </w:rPr>
  </w:style>
  <w:style w:type="character" w:customStyle="1" w:styleId="32">
    <w:name w:val="Основной текст с отступом 3 Знак"/>
    <w:basedOn w:val="a0"/>
    <w:link w:val="31"/>
    <w:uiPriority w:val="99"/>
    <w:rsid w:val="00F10A35"/>
    <w:rPr>
      <w:rFonts w:eastAsiaTheme="minorEastAsia"/>
      <w:sz w:val="16"/>
      <w:szCs w:val="16"/>
      <w:lang w:val="ru-RU" w:eastAsia="ru-RU"/>
    </w:rPr>
  </w:style>
  <w:style w:type="table" w:styleId="a5">
    <w:name w:val="Table Grid"/>
    <w:basedOn w:val="a1"/>
    <w:uiPriority w:val="59"/>
    <w:rsid w:val="00F10A35"/>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F10A35"/>
  </w:style>
  <w:style w:type="paragraph" w:styleId="a6">
    <w:name w:val="List Paragraph"/>
    <w:basedOn w:val="a"/>
    <w:uiPriority w:val="34"/>
    <w:qFormat/>
    <w:rsid w:val="00F10A35"/>
    <w:pPr>
      <w:ind w:left="720"/>
      <w:contextualSpacing/>
    </w:pPr>
  </w:style>
  <w:style w:type="paragraph" w:styleId="a7">
    <w:name w:val="Balloon Text"/>
    <w:basedOn w:val="a"/>
    <w:link w:val="a8"/>
    <w:uiPriority w:val="99"/>
    <w:semiHidden/>
    <w:unhideWhenUsed/>
    <w:rsid w:val="00F10A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A35"/>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dc:creator>
  <cp:keywords/>
  <dc:description/>
  <cp:lastModifiedBy>Aliya</cp:lastModifiedBy>
  <cp:revision>9</cp:revision>
  <dcterms:created xsi:type="dcterms:W3CDTF">2017-10-02T19:21:00Z</dcterms:created>
  <dcterms:modified xsi:type="dcterms:W3CDTF">2017-10-03T14:19:00Z</dcterms:modified>
</cp:coreProperties>
</file>